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2" w:rightFromText="142" w:vertAnchor="page" w:tblpXSpec="right" w:tblpY="9640"/>
        <w:tblOverlap w:val="never"/>
        <w:tblW w:w="0" w:type="auto"/>
        <w:tblBorders>
          <w:insideH w:val="threeDEmboss" w:sz="12" w:space="0" w:color="auto"/>
          <w:insideV w:val="single" w:sz="4" w:space="0" w:color="auto"/>
        </w:tblBorders>
        <w:tblCellMar>
          <w:top w:w="113" w:type="dxa"/>
          <w:left w:w="57" w:type="dxa"/>
          <w:bottom w:w="113" w:type="dxa"/>
          <w:right w:w="57" w:type="dxa"/>
        </w:tblCellMar>
        <w:tblLook w:val="01E0" w:firstRow="1" w:lastRow="1" w:firstColumn="1" w:lastColumn="1" w:noHBand="0" w:noVBand="0"/>
      </w:tblPr>
      <w:tblGrid>
        <w:gridCol w:w="8505"/>
      </w:tblGrid>
      <w:tr w:rsidR="004D235A" w:rsidRPr="00E848BC" w14:paraId="001E6B5C" w14:textId="77777777" w:rsidTr="00CA5F2B">
        <w:trPr>
          <w:trHeight w:val="510"/>
        </w:trPr>
        <w:tc>
          <w:tcPr>
            <w:tcW w:w="8505" w:type="dxa"/>
            <w:tcBorders>
              <w:top w:val="nil"/>
              <w:bottom w:val="single" w:sz="8" w:space="0" w:color="auto"/>
            </w:tcBorders>
          </w:tcPr>
          <w:p w14:paraId="0CF3CD7A" w14:textId="77777777" w:rsidR="004D235A" w:rsidRPr="00135915" w:rsidRDefault="001269B7" w:rsidP="00E848BC">
            <w:pPr>
              <w:widowControl/>
              <w:rPr>
                <w:rFonts w:ascii="Helvetica" w:hAnsi="Helvetica"/>
                <w:b/>
                <w:color w:val="002060"/>
                <w:sz w:val="32"/>
                <w:szCs w:val="32"/>
              </w:rPr>
            </w:pPr>
            <w:r w:rsidRPr="00135915">
              <w:rPr>
                <w:rFonts w:ascii="Helvetica" w:hAnsi="Helvetica"/>
                <w:b/>
                <w:color w:val="002060"/>
                <w:sz w:val="32"/>
                <w:szCs w:val="32"/>
              </w:rPr>
              <w:t>ESPECIFICACIONS TÈCNIQUES</w:t>
            </w:r>
          </w:p>
        </w:tc>
      </w:tr>
      <w:tr w:rsidR="004D235A" w:rsidRPr="00E848BC" w14:paraId="58ADA3EB" w14:textId="77777777" w:rsidTr="00CA5F2B">
        <w:trPr>
          <w:trHeight w:val="851"/>
        </w:trPr>
        <w:tc>
          <w:tcPr>
            <w:tcW w:w="8505" w:type="dxa"/>
            <w:tcBorders>
              <w:top w:val="single" w:sz="8" w:space="0" w:color="auto"/>
              <w:bottom w:val="nil"/>
            </w:tcBorders>
            <w:vAlign w:val="bottom"/>
          </w:tcPr>
          <w:p w14:paraId="2A095814" w14:textId="77777777" w:rsidR="001269B7" w:rsidRPr="00E848BC" w:rsidRDefault="001269B7" w:rsidP="00E848BC">
            <w:pPr>
              <w:widowControl/>
              <w:jc w:val="right"/>
              <w:rPr>
                <w:rFonts w:ascii="Helvetica" w:hAnsi="Helvetica"/>
                <w:b/>
                <w:sz w:val="32"/>
                <w:szCs w:val="32"/>
              </w:rPr>
            </w:pPr>
            <w:r w:rsidRPr="00E848BC">
              <w:rPr>
                <w:rFonts w:ascii="Helvetica" w:hAnsi="Helvetica"/>
                <w:b/>
                <w:sz w:val="32"/>
                <w:szCs w:val="32"/>
              </w:rPr>
              <w:t>ANNEX</w:t>
            </w:r>
          </w:p>
          <w:p w14:paraId="4384BED3" w14:textId="77777777" w:rsidR="00ED195A" w:rsidRPr="00E848BC" w:rsidRDefault="0040679E" w:rsidP="00E848BC">
            <w:pPr>
              <w:widowControl/>
              <w:jc w:val="right"/>
              <w:rPr>
                <w:rFonts w:ascii="Helvetica" w:hAnsi="Helvetica"/>
                <w:sz w:val="28"/>
                <w:szCs w:val="28"/>
              </w:rPr>
            </w:pPr>
            <w:r w:rsidRPr="00E848BC">
              <w:rPr>
                <w:rFonts w:ascii="Helvetica" w:hAnsi="Helvetica"/>
                <w:sz w:val="28"/>
                <w:szCs w:val="28"/>
              </w:rPr>
              <w:t>Procediment</w:t>
            </w:r>
            <w:r w:rsidR="00517478" w:rsidRPr="00E848BC">
              <w:rPr>
                <w:rFonts w:ascii="Helvetica" w:hAnsi="Helvetica"/>
                <w:sz w:val="28"/>
                <w:szCs w:val="28"/>
              </w:rPr>
              <w:t xml:space="preserve"> p</w:t>
            </w:r>
            <w:r w:rsidR="008620A2" w:rsidRPr="00E848BC">
              <w:rPr>
                <w:rFonts w:ascii="Helvetica" w:hAnsi="Helvetica"/>
                <w:sz w:val="28"/>
                <w:szCs w:val="28"/>
              </w:rPr>
              <w:t>er a l’execució d’empalmaments</w:t>
            </w:r>
          </w:p>
          <w:p w14:paraId="5699786C" w14:textId="77777777" w:rsidR="004D235A" w:rsidRPr="00E848BC" w:rsidRDefault="002868CD" w:rsidP="00E848BC">
            <w:pPr>
              <w:widowControl/>
              <w:jc w:val="right"/>
              <w:rPr>
                <w:rFonts w:ascii="Helvetica" w:hAnsi="Helvetica"/>
                <w:sz w:val="32"/>
                <w:szCs w:val="32"/>
              </w:rPr>
            </w:pPr>
            <w:r w:rsidRPr="00E848BC">
              <w:rPr>
                <w:rFonts w:ascii="Helvetica" w:hAnsi="Helvetica"/>
                <w:sz w:val="28"/>
                <w:szCs w:val="28"/>
              </w:rPr>
              <w:t>en el</w:t>
            </w:r>
            <w:r w:rsidR="0097382F" w:rsidRPr="00E848BC">
              <w:rPr>
                <w:rFonts w:ascii="Helvetica" w:hAnsi="Helvetica"/>
                <w:sz w:val="28"/>
                <w:szCs w:val="28"/>
              </w:rPr>
              <w:t>s</w:t>
            </w:r>
            <w:r w:rsidR="0040679E" w:rsidRPr="00E848BC">
              <w:rPr>
                <w:rFonts w:ascii="Helvetica" w:hAnsi="Helvetica"/>
                <w:sz w:val="28"/>
                <w:szCs w:val="28"/>
              </w:rPr>
              <w:t xml:space="preserve"> cables de </w:t>
            </w:r>
            <w:r w:rsidR="0097382F" w:rsidRPr="00E848BC">
              <w:rPr>
                <w:rFonts w:ascii="Helvetica" w:hAnsi="Helvetica"/>
                <w:sz w:val="28"/>
                <w:szCs w:val="28"/>
              </w:rPr>
              <w:t xml:space="preserve">comunicacions </w:t>
            </w:r>
            <w:r w:rsidR="00517478" w:rsidRPr="00E848BC">
              <w:rPr>
                <w:rFonts w:ascii="Helvetica" w:hAnsi="Helvetica"/>
                <w:sz w:val="28"/>
                <w:szCs w:val="28"/>
              </w:rPr>
              <w:t>del CAT</w:t>
            </w:r>
          </w:p>
        </w:tc>
      </w:tr>
      <w:tr w:rsidR="003B3D4B" w:rsidRPr="005C05A3" w14:paraId="10B3C3A4" w14:textId="77777777" w:rsidTr="00B420D2">
        <w:trPr>
          <w:trHeight w:val="850"/>
        </w:trPr>
        <w:tc>
          <w:tcPr>
            <w:tcW w:w="8505" w:type="dxa"/>
            <w:tcBorders>
              <w:top w:val="nil"/>
            </w:tcBorders>
            <w:vAlign w:val="bottom"/>
          </w:tcPr>
          <w:p w14:paraId="187662AA" w14:textId="649D5D60" w:rsidR="003B3D4B" w:rsidRPr="005C05A3" w:rsidRDefault="003B3D4B" w:rsidP="003B3D4B">
            <w:pPr>
              <w:widowControl/>
              <w:spacing w:after="180"/>
              <w:jc w:val="right"/>
              <w:rPr>
                <w:rFonts w:ascii="Helvetica" w:hAnsi="Helvetica"/>
                <w:b/>
              </w:rPr>
            </w:pPr>
            <w:r>
              <w:rPr>
                <w:rFonts w:ascii="Helvetica" w:hAnsi="Helvetica"/>
                <w:i/>
              </w:rPr>
              <w:t xml:space="preserve">Rev.  </w:t>
            </w:r>
            <w:r w:rsidR="001F2313">
              <w:rPr>
                <w:rFonts w:ascii="Helvetica" w:hAnsi="Helvetica"/>
                <w:i/>
              </w:rPr>
              <w:t>04</w:t>
            </w:r>
            <w:r w:rsidRPr="005C05A3">
              <w:rPr>
                <w:rFonts w:ascii="Helvetica" w:hAnsi="Helvetica"/>
                <w:i/>
              </w:rPr>
              <w:t>/20</w:t>
            </w:r>
            <w:r w:rsidR="001F2313">
              <w:rPr>
                <w:rFonts w:ascii="Helvetica" w:hAnsi="Helvetica"/>
                <w:i/>
              </w:rPr>
              <w:t>24</w:t>
            </w:r>
          </w:p>
        </w:tc>
      </w:tr>
    </w:tbl>
    <w:p w14:paraId="5B6520AD" w14:textId="77777777" w:rsidR="003977E7" w:rsidRPr="00941A0A" w:rsidRDefault="003977E7" w:rsidP="003977E7">
      <w:pPr>
        <w:widowControl/>
        <w:rPr>
          <w:rFonts w:ascii="Arial" w:hAnsi="Arial" w:cs="Arial"/>
        </w:rPr>
      </w:pPr>
    </w:p>
    <w:p w14:paraId="51A36C3B" w14:textId="77777777" w:rsidR="003977E7" w:rsidRPr="00941A0A" w:rsidRDefault="003977E7" w:rsidP="003977E7">
      <w:pPr>
        <w:widowControl/>
        <w:rPr>
          <w:rFonts w:ascii="Arial" w:hAnsi="Arial" w:cs="Arial"/>
        </w:rPr>
        <w:sectPr w:rsidR="003977E7" w:rsidRPr="00941A0A" w:rsidSect="004D50D4">
          <w:headerReference w:type="default" r:id="rId10"/>
          <w:footerReference w:type="default" r:id="rId11"/>
          <w:pgSz w:w="11905" w:h="16837" w:code="9"/>
          <w:pgMar w:top="1701" w:right="851" w:bottom="1418" w:left="1418" w:header="737" w:footer="567" w:gutter="0"/>
          <w:pgNumType w:start="1"/>
          <w:cols w:space="708"/>
          <w:noEndnote/>
          <w:docGrid w:linePitch="326"/>
        </w:sectPr>
      </w:pPr>
    </w:p>
    <w:tbl>
      <w:tblPr>
        <w:tblW w:w="9638" w:type="dxa"/>
        <w:jc w:val="center"/>
        <w:tblBorders>
          <w:bottom w:val="threeDEmboss" w:sz="12" w:space="0" w:color="auto"/>
        </w:tblBorders>
        <w:tblCellMar>
          <w:top w:w="57" w:type="dxa"/>
          <w:left w:w="0" w:type="dxa"/>
          <w:bottom w:w="113" w:type="dxa"/>
          <w:right w:w="0" w:type="dxa"/>
        </w:tblCellMar>
        <w:tblLook w:val="01E0" w:firstRow="1" w:lastRow="1" w:firstColumn="1" w:lastColumn="1" w:noHBand="0" w:noVBand="0"/>
      </w:tblPr>
      <w:tblGrid>
        <w:gridCol w:w="9638"/>
      </w:tblGrid>
      <w:tr w:rsidR="00135915" w:rsidRPr="00135915" w14:paraId="6DB6EC0A" w14:textId="77777777" w:rsidTr="00710686">
        <w:trPr>
          <w:trHeight w:val="680"/>
          <w:jc w:val="center"/>
        </w:trPr>
        <w:tc>
          <w:tcPr>
            <w:tcW w:w="9638" w:type="dxa"/>
          </w:tcPr>
          <w:p w14:paraId="057BF60B" w14:textId="77777777" w:rsidR="00ED195A" w:rsidRPr="00135915" w:rsidRDefault="0097382F" w:rsidP="00E848BC">
            <w:pPr>
              <w:widowControl/>
              <w:jc w:val="center"/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</w:pPr>
            <w:r w:rsidRPr="00135915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lastRenderedPageBreak/>
              <w:t>PROCEDIMENT P</w:t>
            </w:r>
            <w:r w:rsidR="00DF0084" w:rsidRPr="00135915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>ER A L’EXECUCIÓ D’EMPALMAMENTS</w:t>
            </w:r>
          </w:p>
          <w:p w14:paraId="7F9AB8F8" w14:textId="77777777" w:rsidR="0097382F" w:rsidRPr="00135915" w:rsidRDefault="002868CD" w:rsidP="00E848BC">
            <w:pPr>
              <w:widowControl/>
              <w:jc w:val="center"/>
              <w:rPr>
                <w:rFonts w:ascii="French Vogue" w:hAnsi="French Vogue"/>
                <w:b/>
                <w:bCs/>
                <w:color w:val="002060"/>
                <w:sz w:val="28"/>
                <w:szCs w:val="28"/>
              </w:rPr>
            </w:pPr>
            <w:r w:rsidRPr="00135915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>EN ELS</w:t>
            </w:r>
            <w:r w:rsidR="0097382F" w:rsidRPr="00135915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 xml:space="preserve"> CABLES DE COMUNICACIONS </w:t>
            </w:r>
            <w:r w:rsidRPr="00135915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>del</w:t>
            </w:r>
            <w:r w:rsidR="0097382F" w:rsidRPr="00135915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 xml:space="preserve"> CAT</w:t>
            </w:r>
          </w:p>
        </w:tc>
      </w:tr>
    </w:tbl>
    <w:p w14:paraId="1D8A35D8" w14:textId="77777777" w:rsidR="00053849" w:rsidRPr="005C4E6C" w:rsidRDefault="00053849" w:rsidP="00C71514">
      <w:pPr>
        <w:widowControl/>
        <w:jc w:val="both"/>
        <w:rPr>
          <w:rFonts w:ascii="Arial" w:hAnsi="Arial" w:cs="Arial"/>
        </w:rPr>
      </w:pPr>
    </w:p>
    <w:p w14:paraId="5A405CD5" w14:textId="77777777" w:rsidR="00271481" w:rsidRPr="005C4E6C" w:rsidRDefault="00271481" w:rsidP="0084739A">
      <w:pPr>
        <w:widowControl/>
        <w:jc w:val="both"/>
        <w:rPr>
          <w:rFonts w:ascii="Arial" w:hAnsi="Arial" w:cs="Arial"/>
        </w:rPr>
      </w:pPr>
    </w:p>
    <w:p w14:paraId="72364E83" w14:textId="77777777" w:rsidR="00D03741" w:rsidRPr="0031542D" w:rsidRDefault="00BA1EE1" w:rsidP="00F73FE0">
      <w:pPr>
        <w:keepNext/>
        <w:widowControl/>
        <w:numPr>
          <w:ilvl w:val="0"/>
          <w:numId w:val="1"/>
        </w:numPr>
        <w:spacing w:line="480" w:lineRule="auto"/>
        <w:jc w:val="both"/>
        <w:rPr>
          <w:rFonts w:ascii="Arial" w:hAnsi="Arial" w:cs="Arial"/>
          <w:b/>
          <w:bCs/>
          <w:u w:val="single"/>
        </w:rPr>
      </w:pPr>
      <w:r w:rsidRPr="0031542D">
        <w:rPr>
          <w:rFonts w:ascii="Arial" w:hAnsi="Arial" w:cs="Arial"/>
          <w:b/>
          <w:bCs/>
          <w:u w:val="single"/>
        </w:rPr>
        <w:t>OBJECTE</w:t>
      </w:r>
    </w:p>
    <w:p w14:paraId="286EF073" w14:textId="77777777" w:rsidR="00D03741" w:rsidRPr="0031542D" w:rsidRDefault="0094354B" w:rsidP="00D03741">
      <w:pPr>
        <w:widowControl/>
        <w:ind w:left="397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>Aquest procediment té per objecte de</w:t>
      </w:r>
      <w:r w:rsidR="00D03741" w:rsidRPr="0031542D">
        <w:rPr>
          <w:rFonts w:ascii="Arial" w:hAnsi="Arial" w:cs="Arial"/>
        </w:rPr>
        <w:t xml:space="preserve">finir el </w:t>
      </w:r>
      <w:r w:rsidRPr="0031542D">
        <w:rPr>
          <w:rFonts w:ascii="Arial" w:hAnsi="Arial" w:cs="Arial"/>
        </w:rPr>
        <w:t>tipus</w:t>
      </w:r>
      <w:r w:rsidR="00D03741" w:rsidRPr="0031542D">
        <w:rPr>
          <w:rFonts w:ascii="Arial" w:hAnsi="Arial" w:cs="Arial"/>
        </w:rPr>
        <w:t xml:space="preserve"> </w:t>
      </w:r>
      <w:r w:rsidR="00BE1D25" w:rsidRPr="0031542D">
        <w:rPr>
          <w:rFonts w:ascii="Arial" w:hAnsi="Arial" w:cs="Arial"/>
        </w:rPr>
        <w:t>d’empalmament</w:t>
      </w:r>
      <w:r w:rsidR="0097382F" w:rsidRPr="0031542D">
        <w:rPr>
          <w:rFonts w:ascii="Arial" w:hAnsi="Arial" w:cs="Arial"/>
        </w:rPr>
        <w:t xml:space="preserve">, lloc d’ubicació </w:t>
      </w:r>
      <w:r w:rsidR="0038467C" w:rsidRPr="0031542D">
        <w:rPr>
          <w:rFonts w:ascii="Arial" w:hAnsi="Arial" w:cs="Arial"/>
        </w:rPr>
        <w:t>de l’empalmament</w:t>
      </w:r>
      <w:r w:rsidR="0097382F" w:rsidRPr="0031542D">
        <w:rPr>
          <w:rFonts w:ascii="Arial" w:hAnsi="Arial" w:cs="Arial"/>
        </w:rPr>
        <w:t xml:space="preserve"> i la seqüència d’operacions a realitzar </w:t>
      </w:r>
      <w:r w:rsidR="002868CD" w:rsidRPr="0031542D">
        <w:rPr>
          <w:rFonts w:ascii="Arial" w:hAnsi="Arial" w:cs="Arial"/>
        </w:rPr>
        <w:t>en e</w:t>
      </w:r>
      <w:r w:rsidR="0097382F" w:rsidRPr="0031542D">
        <w:rPr>
          <w:rFonts w:ascii="Arial" w:hAnsi="Arial" w:cs="Arial"/>
        </w:rPr>
        <w:t>ls cables de comu</w:t>
      </w:r>
      <w:r w:rsidR="00B82610" w:rsidRPr="0031542D">
        <w:rPr>
          <w:rFonts w:ascii="Arial" w:hAnsi="Arial" w:cs="Arial"/>
        </w:rPr>
        <w:t>nicacions de les obres del CAT.</w:t>
      </w:r>
    </w:p>
    <w:p w14:paraId="430B452B" w14:textId="77777777" w:rsidR="00D03741" w:rsidRPr="0031542D" w:rsidRDefault="00D03741" w:rsidP="00D03741">
      <w:pPr>
        <w:widowControl/>
        <w:jc w:val="both"/>
        <w:rPr>
          <w:rFonts w:ascii="Arial" w:hAnsi="Arial" w:cs="Arial"/>
        </w:rPr>
      </w:pPr>
    </w:p>
    <w:p w14:paraId="226950D9" w14:textId="77777777" w:rsidR="00D03741" w:rsidRPr="0031542D" w:rsidRDefault="00D03741" w:rsidP="00D03741">
      <w:pPr>
        <w:widowControl/>
        <w:jc w:val="both"/>
        <w:rPr>
          <w:rFonts w:ascii="Arial" w:hAnsi="Arial" w:cs="Arial"/>
        </w:rPr>
      </w:pPr>
    </w:p>
    <w:p w14:paraId="3D4F6096" w14:textId="77777777" w:rsidR="00D03741" w:rsidRPr="0031542D" w:rsidRDefault="00BA1EE1" w:rsidP="00F73FE0">
      <w:pPr>
        <w:keepNext/>
        <w:widowControl/>
        <w:numPr>
          <w:ilvl w:val="0"/>
          <w:numId w:val="1"/>
        </w:numPr>
        <w:spacing w:line="480" w:lineRule="auto"/>
        <w:jc w:val="both"/>
        <w:rPr>
          <w:rFonts w:ascii="Arial" w:hAnsi="Arial" w:cs="Arial"/>
          <w:b/>
          <w:bCs/>
          <w:u w:val="single"/>
        </w:rPr>
      </w:pPr>
      <w:r w:rsidRPr="0031542D">
        <w:rPr>
          <w:rFonts w:ascii="Arial" w:hAnsi="Arial" w:cs="Arial"/>
          <w:b/>
          <w:bCs/>
          <w:u w:val="single"/>
        </w:rPr>
        <w:t>TIPUS</w:t>
      </w:r>
      <w:r w:rsidR="008C0090" w:rsidRPr="0031542D">
        <w:rPr>
          <w:rFonts w:ascii="Arial" w:hAnsi="Arial" w:cs="Arial"/>
          <w:b/>
          <w:bCs/>
          <w:u w:val="single"/>
        </w:rPr>
        <w:t xml:space="preserve"> D’EMPALMAMENT</w:t>
      </w:r>
    </w:p>
    <w:p w14:paraId="29392679" w14:textId="77777777" w:rsidR="000D1AFB" w:rsidRPr="0031542D" w:rsidRDefault="000D1AFB" w:rsidP="000D1AFB">
      <w:pPr>
        <w:widowControl/>
        <w:ind w:left="397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 xml:space="preserve">S’ha seleccionat la modalitat d’empalmament termoretràctil degut a la seva gran fiabilitat i simplicitat d’execució, que minimitzi els riscos de fallades o errors en la seva implantació pràctica. El </w:t>
      </w:r>
      <w:r w:rsidR="00210E6A" w:rsidRPr="0031542D">
        <w:rPr>
          <w:rFonts w:ascii="Arial" w:hAnsi="Arial" w:cs="Arial"/>
        </w:rPr>
        <w:t xml:space="preserve">conjunt </w:t>
      </w:r>
      <w:r w:rsidRPr="0031542D">
        <w:rPr>
          <w:rFonts w:ascii="Arial" w:hAnsi="Arial" w:cs="Arial"/>
        </w:rPr>
        <w:t xml:space="preserve">formarà una </w:t>
      </w:r>
      <w:r w:rsidR="00ED195A" w:rsidRPr="0031542D">
        <w:rPr>
          <w:rFonts w:ascii="Arial" w:hAnsi="Arial" w:cs="Arial"/>
        </w:rPr>
        <w:t>estanquitat</w:t>
      </w:r>
      <w:r w:rsidRPr="0031542D">
        <w:rPr>
          <w:rFonts w:ascii="Arial" w:hAnsi="Arial" w:cs="Arial"/>
        </w:rPr>
        <w:t xml:space="preserve"> qualitat IP66. Aquest tipus d’empalmament es basa en les propietats de “memòria” dels plàstics i elastòmers, que mitjançant l’aplicació de c</w:t>
      </w:r>
      <w:r w:rsidR="00210E6A" w:rsidRPr="0031542D">
        <w:rPr>
          <w:rFonts w:ascii="Arial" w:hAnsi="Arial" w:cs="Arial"/>
        </w:rPr>
        <w:t>a</w:t>
      </w:r>
      <w:r w:rsidRPr="0031542D">
        <w:rPr>
          <w:rFonts w:ascii="Arial" w:hAnsi="Arial" w:cs="Arial"/>
        </w:rPr>
        <w:t xml:space="preserve">lor recuperaran una forma predeterminada en el moment de la seva fabricació.   </w:t>
      </w:r>
    </w:p>
    <w:p w14:paraId="1085AA7B" w14:textId="77777777" w:rsidR="000D1AFB" w:rsidRPr="0031542D" w:rsidRDefault="000D1AFB" w:rsidP="000D1AFB">
      <w:pPr>
        <w:widowControl/>
        <w:ind w:left="397"/>
        <w:jc w:val="both"/>
        <w:rPr>
          <w:rFonts w:ascii="Arial" w:hAnsi="Arial" w:cs="Arial"/>
        </w:rPr>
      </w:pPr>
    </w:p>
    <w:p w14:paraId="72E9DED6" w14:textId="77777777" w:rsidR="000D1AFB" w:rsidRPr="0031542D" w:rsidRDefault="000D1AFB" w:rsidP="000D1AFB">
      <w:pPr>
        <w:widowControl/>
        <w:ind w:left="397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 xml:space="preserve">El tipus a emprar serà el XAGA 1600 o similar sent els components de cada conjunt empalmament el material següent: </w:t>
      </w:r>
    </w:p>
    <w:p w14:paraId="1116B3C0" w14:textId="77777777" w:rsidR="000D1AFB" w:rsidRPr="0031542D" w:rsidRDefault="000D1AFB" w:rsidP="000D1AFB">
      <w:pPr>
        <w:widowControl/>
        <w:ind w:left="397"/>
        <w:jc w:val="both"/>
        <w:rPr>
          <w:rFonts w:ascii="Arial" w:hAnsi="Arial" w:cs="Arial"/>
        </w:rPr>
      </w:pPr>
    </w:p>
    <w:p w14:paraId="2EFA97E8" w14:textId="77777777" w:rsidR="000D1AFB" w:rsidRPr="0031542D" w:rsidRDefault="000D1AFB" w:rsidP="009732F8">
      <w:pPr>
        <w:widowControl/>
        <w:numPr>
          <w:ilvl w:val="0"/>
          <w:numId w:val="3"/>
        </w:numPr>
        <w:tabs>
          <w:tab w:val="clear" w:pos="757"/>
          <w:tab w:val="left" w:pos="833"/>
        </w:tabs>
        <w:spacing w:line="276" w:lineRule="auto"/>
        <w:ind w:left="833" w:hanging="476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>Làmina termoretràctil</w:t>
      </w:r>
    </w:p>
    <w:p w14:paraId="5EA259E0" w14:textId="77777777" w:rsidR="000D1AFB" w:rsidRPr="0031542D" w:rsidRDefault="000D1AFB" w:rsidP="00EC179C">
      <w:pPr>
        <w:widowControl/>
        <w:numPr>
          <w:ilvl w:val="0"/>
          <w:numId w:val="3"/>
        </w:numPr>
        <w:tabs>
          <w:tab w:val="clear" w:pos="757"/>
          <w:tab w:val="left" w:pos="833"/>
        </w:tabs>
        <w:ind w:left="833" w:hanging="476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>Cremallera</w:t>
      </w:r>
    </w:p>
    <w:p w14:paraId="155EC1DE" w14:textId="77777777" w:rsidR="000D1AFB" w:rsidRPr="0031542D" w:rsidRDefault="000D1AFB" w:rsidP="00EC179C">
      <w:pPr>
        <w:widowControl/>
        <w:numPr>
          <w:ilvl w:val="0"/>
          <w:numId w:val="3"/>
        </w:numPr>
        <w:tabs>
          <w:tab w:val="clear" w:pos="757"/>
          <w:tab w:val="left" w:pos="833"/>
        </w:tabs>
        <w:ind w:left="833" w:hanging="476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>Clip de retenció</w:t>
      </w:r>
    </w:p>
    <w:p w14:paraId="6F400CCE" w14:textId="77777777" w:rsidR="000D1AFB" w:rsidRPr="0031542D" w:rsidRDefault="000D1AFB" w:rsidP="00EC179C">
      <w:pPr>
        <w:widowControl/>
        <w:numPr>
          <w:ilvl w:val="0"/>
          <w:numId w:val="3"/>
        </w:numPr>
        <w:tabs>
          <w:tab w:val="clear" w:pos="757"/>
          <w:tab w:val="left" w:pos="833"/>
        </w:tabs>
        <w:ind w:left="833" w:hanging="476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>Cos metàl·lic</w:t>
      </w:r>
    </w:p>
    <w:p w14:paraId="07382CA8" w14:textId="77777777" w:rsidR="000D1AFB" w:rsidRPr="0031542D" w:rsidRDefault="000D1AFB" w:rsidP="00EC179C">
      <w:pPr>
        <w:widowControl/>
        <w:numPr>
          <w:ilvl w:val="0"/>
          <w:numId w:val="3"/>
        </w:numPr>
        <w:tabs>
          <w:tab w:val="clear" w:pos="757"/>
          <w:tab w:val="left" w:pos="833"/>
        </w:tabs>
        <w:ind w:left="833" w:hanging="476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>Tira d’alumini autoadhesiu</w:t>
      </w:r>
    </w:p>
    <w:p w14:paraId="1115D937" w14:textId="77777777" w:rsidR="000D1AFB" w:rsidRPr="0031542D" w:rsidRDefault="006004A8" w:rsidP="00EC179C">
      <w:pPr>
        <w:widowControl/>
        <w:numPr>
          <w:ilvl w:val="0"/>
          <w:numId w:val="3"/>
        </w:numPr>
        <w:tabs>
          <w:tab w:val="clear" w:pos="757"/>
          <w:tab w:val="left" w:pos="833"/>
        </w:tabs>
        <w:ind w:left="833" w:hanging="476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>Cintes</w:t>
      </w:r>
      <w:r w:rsidR="000D1AFB" w:rsidRPr="0031542D">
        <w:rPr>
          <w:rFonts w:ascii="Arial" w:hAnsi="Arial" w:cs="Arial"/>
        </w:rPr>
        <w:t xml:space="preserve"> </w:t>
      </w:r>
      <w:proofErr w:type="spellStart"/>
      <w:r w:rsidR="000D1AFB" w:rsidRPr="0031542D">
        <w:rPr>
          <w:rFonts w:ascii="Arial" w:hAnsi="Arial" w:cs="Arial"/>
        </w:rPr>
        <w:t>segellants</w:t>
      </w:r>
      <w:proofErr w:type="spellEnd"/>
    </w:p>
    <w:p w14:paraId="0E3ABE98" w14:textId="77777777" w:rsidR="000D1AFB" w:rsidRPr="0031542D" w:rsidRDefault="000D1AFB" w:rsidP="00EC179C">
      <w:pPr>
        <w:widowControl/>
        <w:numPr>
          <w:ilvl w:val="0"/>
          <w:numId w:val="3"/>
        </w:numPr>
        <w:tabs>
          <w:tab w:val="clear" w:pos="757"/>
          <w:tab w:val="left" w:pos="833"/>
        </w:tabs>
        <w:ind w:left="833" w:hanging="476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>Malla interior en làmina de niló</w:t>
      </w:r>
    </w:p>
    <w:p w14:paraId="7EAE75C0" w14:textId="77777777" w:rsidR="000D1AFB" w:rsidRPr="0031542D" w:rsidRDefault="000D1AFB" w:rsidP="00EC179C">
      <w:pPr>
        <w:widowControl/>
        <w:numPr>
          <w:ilvl w:val="0"/>
          <w:numId w:val="3"/>
        </w:numPr>
        <w:tabs>
          <w:tab w:val="clear" w:pos="757"/>
          <w:tab w:val="left" w:pos="833"/>
        </w:tabs>
        <w:ind w:left="833" w:hanging="476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>Cinta transparent E-Z</w:t>
      </w:r>
    </w:p>
    <w:p w14:paraId="05E85139" w14:textId="77777777" w:rsidR="000D1AFB" w:rsidRPr="0031542D" w:rsidRDefault="000D1AFB" w:rsidP="00EC179C">
      <w:pPr>
        <w:widowControl/>
        <w:numPr>
          <w:ilvl w:val="0"/>
          <w:numId w:val="3"/>
        </w:numPr>
        <w:tabs>
          <w:tab w:val="clear" w:pos="757"/>
          <w:tab w:val="left" w:pos="833"/>
        </w:tabs>
        <w:ind w:left="833" w:hanging="476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>Cinta negra DR</w:t>
      </w:r>
    </w:p>
    <w:p w14:paraId="3C809E98" w14:textId="77777777" w:rsidR="000D1AFB" w:rsidRPr="0031542D" w:rsidRDefault="000D1AFB" w:rsidP="00EC179C">
      <w:pPr>
        <w:widowControl/>
        <w:numPr>
          <w:ilvl w:val="0"/>
          <w:numId w:val="3"/>
        </w:numPr>
        <w:tabs>
          <w:tab w:val="clear" w:pos="757"/>
          <w:tab w:val="left" w:pos="833"/>
        </w:tabs>
        <w:ind w:left="833" w:hanging="476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>Tira adhesiva</w:t>
      </w:r>
    </w:p>
    <w:p w14:paraId="2D511179" w14:textId="77777777" w:rsidR="000D1AFB" w:rsidRPr="0031542D" w:rsidRDefault="000D1AFB" w:rsidP="00EC179C">
      <w:pPr>
        <w:widowControl/>
        <w:numPr>
          <w:ilvl w:val="0"/>
          <w:numId w:val="3"/>
        </w:numPr>
        <w:tabs>
          <w:tab w:val="clear" w:pos="757"/>
          <w:tab w:val="left" w:pos="833"/>
        </w:tabs>
        <w:ind w:left="833" w:hanging="476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>Encapsulant</w:t>
      </w:r>
    </w:p>
    <w:p w14:paraId="1A182A26" w14:textId="77777777" w:rsidR="000D1AFB" w:rsidRPr="0031542D" w:rsidRDefault="000D1AFB" w:rsidP="00EC179C">
      <w:pPr>
        <w:widowControl/>
        <w:numPr>
          <w:ilvl w:val="0"/>
          <w:numId w:val="3"/>
        </w:numPr>
        <w:tabs>
          <w:tab w:val="clear" w:pos="757"/>
          <w:tab w:val="left" w:pos="833"/>
        </w:tabs>
        <w:ind w:left="833" w:hanging="476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>Cinta d’alumini autoadhesiu</w:t>
      </w:r>
    </w:p>
    <w:p w14:paraId="2C15A974" w14:textId="77777777" w:rsidR="000D1AFB" w:rsidRPr="0031542D" w:rsidRDefault="000D1AFB" w:rsidP="00EC179C">
      <w:pPr>
        <w:widowControl/>
        <w:numPr>
          <w:ilvl w:val="0"/>
          <w:numId w:val="3"/>
        </w:numPr>
        <w:tabs>
          <w:tab w:val="clear" w:pos="757"/>
          <w:tab w:val="left" w:pos="833"/>
        </w:tabs>
        <w:ind w:left="833" w:hanging="476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>Tovallola netejadora</w:t>
      </w:r>
    </w:p>
    <w:p w14:paraId="5612A314" w14:textId="77777777" w:rsidR="000D1AFB" w:rsidRPr="0031542D" w:rsidRDefault="006004A8" w:rsidP="00EC179C">
      <w:pPr>
        <w:widowControl/>
        <w:numPr>
          <w:ilvl w:val="0"/>
          <w:numId w:val="3"/>
        </w:numPr>
        <w:tabs>
          <w:tab w:val="clear" w:pos="757"/>
          <w:tab w:val="left" w:pos="833"/>
        </w:tabs>
        <w:ind w:left="833" w:hanging="476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>Brides</w:t>
      </w:r>
      <w:r w:rsidR="000D1AFB" w:rsidRPr="0031542D">
        <w:rPr>
          <w:rFonts w:ascii="Arial" w:hAnsi="Arial" w:cs="Arial"/>
        </w:rPr>
        <w:t xml:space="preserve"> de plàstic</w:t>
      </w:r>
      <w:r w:rsidRPr="0031542D">
        <w:rPr>
          <w:rFonts w:ascii="Arial" w:hAnsi="Arial" w:cs="Arial"/>
        </w:rPr>
        <w:t xml:space="preserve"> </w:t>
      </w:r>
    </w:p>
    <w:p w14:paraId="24070B3D" w14:textId="77777777" w:rsidR="000D1AFB" w:rsidRPr="0031542D" w:rsidRDefault="000D1AFB" w:rsidP="00EC179C">
      <w:pPr>
        <w:widowControl/>
        <w:numPr>
          <w:ilvl w:val="0"/>
          <w:numId w:val="3"/>
        </w:numPr>
        <w:tabs>
          <w:tab w:val="clear" w:pos="757"/>
          <w:tab w:val="left" w:pos="833"/>
        </w:tabs>
        <w:ind w:left="833" w:hanging="476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>Paper antitèrmic</w:t>
      </w:r>
    </w:p>
    <w:p w14:paraId="3D46D5E3" w14:textId="77777777" w:rsidR="000D1AFB" w:rsidRPr="0031542D" w:rsidRDefault="000D1AFB" w:rsidP="00EC179C">
      <w:pPr>
        <w:widowControl/>
        <w:numPr>
          <w:ilvl w:val="0"/>
          <w:numId w:val="3"/>
        </w:numPr>
        <w:tabs>
          <w:tab w:val="clear" w:pos="757"/>
          <w:tab w:val="left" w:pos="833"/>
        </w:tabs>
        <w:ind w:left="833" w:hanging="476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>Tubets termoretràctil SCL</w:t>
      </w:r>
    </w:p>
    <w:p w14:paraId="61883E2E" w14:textId="77777777" w:rsidR="000D1AFB" w:rsidRPr="0031542D" w:rsidRDefault="000D1AFB" w:rsidP="00EC179C">
      <w:pPr>
        <w:widowControl/>
        <w:numPr>
          <w:ilvl w:val="0"/>
          <w:numId w:val="3"/>
        </w:numPr>
        <w:tabs>
          <w:tab w:val="clear" w:pos="757"/>
          <w:tab w:val="left" w:pos="833"/>
        </w:tabs>
        <w:ind w:left="833" w:hanging="476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>Estany Sn 60%</w:t>
      </w:r>
    </w:p>
    <w:p w14:paraId="42C646F3" w14:textId="77777777" w:rsidR="000D1AFB" w:rsidRPr="0031542D" w:rsidRDefault="000D1AFB" w:rsidP="00EC179C">
      <w:pPr>
        <w:widowControl/>
        <w:numPr>
          <w:ilvl w:val="0"/>
          <w:numId w:val="3"/>
        </w:numPr>
        <w:tabs>
          <w:tab w:val="clear" w:pos="757"/>
          <w:tab w:val="left" w:pos="833"/>
        </w:tabs>
        <w:ind w:left="833" w:hanging="476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>Cables continuïtat pantalles</w:t>
      </w:r>
    </w:p>
    <w:p w14:paraId="4B9CA2C1" w14:textId="77777777" w:rsidR="000D1AFB" w:rsidRPr="0031542D" w:rsidRDefault="000D1AFB" w:rsidP="00EC179C">
      <w:pPr>
        <w:widowControl/>
        <w:numPr>
          <w:ilvl w:val="0"/>
          <w:numId w:val="3"/>
        </w:numPr>
        <w:tabs>
          <w:tab w:val="clear" w:pos="757"/>
          <w:tab w:val="left" w:pos="833"/>
        </w:tabs>
        <w:ind w:left="833" w:hanging="476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>Instruccions d’instal·lació</w:t>
      </w:r>
    </w:p>
    <w:p w14:paraId="531CB515" w14:textId="77777777" w:rsidR="000D1AFB" w:rsidRPr="0031542D" w:rsidRDefault="000D1AFB" w:rsidP="000D1AFB">
      <w:pPr>
        <w:widowControl/>
        <w:jc w:val="both"/>
        <w:rPr>
          <w:rFonts w:ascii="Arial" w:hAnsi="Arial" w:cs="Arial"/>
        </w:rPr>
      </w:pPr>
    </w:p>
    <w:p w14:paraId="0F5BC0D9" w14:textId="77777777" w:rsidR="000D1AFB" w:rsidRPr="0031542D" w:rsidRDefault="000D1AFB" w:rsidP="000D1AFB">
      <w:pPr>
        <w:widowControl/>
        <w:jc w:val="both"/>
        <w:rPr>
          <w:rFonts w:ascii="Arial" w:hAnsi="Arial" w:cs="Arial"/>
        </w:rPr>
      </w:pPr>
    </w:p>
    <w:p w14:paraId="4E01EC9E" w14:textId="77777777" w:rsidR="000D1AFB" w:rsidRPr="0031542D" w:rsidRDefault="000D1AFB" w:rsidP="000D1AFB">
      <w:pPr>
        <w:keepNext/>
        <w:widowControl/>
        <w:numPr>
          <w:ilvl w:val="0"/>
          <w:numId w:val="1"/>
        </w:numPr>
        <w:spacing w:line="480" w:lineRule="auto"/>
        <w:jc w:val="both"/>
        <w:rPr>
          <w:rFonts w:ascii="Arial" w:hAnsi="Arial" w:cs="Arial"/>
          <w:b/>
          <w:bCs/>
          <w:u w:val="single"/>
        </w:rPr>
      </w:pPr>
      <w:r w:rsidRPr="0031542D">
        <w:rPr>
          <w:rFonts w:ascii="Arial" w:hAnsi="Arial" w:cs="Arial"/>
          <w:b/>
          <w:bCs/>
          <w:u w:val="single"/>
        </w:rPr>
        <w:t>UBICACIÓ DE L’EMPALMAMENT</w:t>
      </w:r>
    </w:p>
    <w:p w14:paraId="3ADF548C" w14:textId="136D7E24" w:rsidR="00D03741" w:rsidRPr="0031542D" w:rsidRDefault="005657CD" w:rsidP="005657CD">
      <w:pPr>
        <w:widowControl/>
        <w:ind w:left="397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 xml:space="preserve">Tots els empalmaments estaran ubicats preferiblement en arquetes o casetes d’elements hidràulics existents. En cas de no existir aquestes </w:t>
      </w:r>
      <w:r w:rsidR="00381174" w:rsidRPr="0031542D">
        <w:rPr>
          <w:rFonts w:ascii="Arial" w:hAnsi="Arial" w:cs="Arial"/>
        </w:rPr>
        <w:t>s</w:t>
      </w:r>
      <w:r w:rsidRPr="0031542D">
        <w:rPr>
          <w:rFonts w:ascii="Arial" w:hAnsi="Arial" w:cs="Arial"/>
        </w:rPr>
        <w:t>e</w:t>
      </w:r>
      <w:r w:rsidR="00381174" w:rsidRPr="0031542D">
        <w:rPr>
          <w:rFonts w:ascii="Arial" w:hAnsi="Arial" w:cs="Arial"/>
        </w:rPr>
        <w:t>’n</w:t>
      </w:r>
      <w:r w:rsidRPr="0031542D">
        <w:rPr>
          <w:rFonts w:ascii="Arial" w:hAnsi="Arial" w:cs="Arial"/>
        </w:rPr>
        <w:t xml:space="preserve"> construirà una expressament d</w:t>
      </w:r>
      <w:r w:rsidR="00381174" w:rsidRPr="0031542D">
        <w:rPr>
          <w:rFonts w:ascii="Arial" w:hAnsi="Arial" w:cs="Arial"/>
        </w:rPr>
        <w:t>’</w:t>
      </w:r>
      <w:r w:rsidRPr="0031542D">
        <w:rPr>
          <w:rFonts w:ascii="Arial" w:hAnsi="Arial" w:cs="Arial"/>
        </w:rPr>
        <w:t>1</w:t>
      </w:r>
      <w:r w:rsidR="00C64B3A" w:rsidRPr="0031542D">
        <w:rPr>
          <w:rFonts w:ascii="Arial" w:hAnsi="Arial" w:cs="Arial"/>
        </w:rPr>
        <w:t>,00</w:t>
      </w:r>
      <w:r w:rsidRPr="0031542D">
        <w:rPr>
          <w:rFonts w:ascii="Arial" w:hAnsi="Arial" w:cs="Arial"/>
        </w:rPr>
        <w:t xml:space="preserve"> x 1</w:t>
      </w:r>
      <w:r w:rsidR="00C64B3A" w:rsidRPr="0031542D">
        <w:rPr>
          <w:rFonts w:ascii="Arial" w:hAnsi="Arial" w:cs="Arial"/>
        </w:rPr>
        <w:t>,00</w:t>
      </w:r>
      <w:r w:rsidRPr="0031542D">
        <w:rPr>
          <w:rFonts w:ascii="Arial" w:hAnsi="Arial" w:cs="Arial"/>
        </w:rPr>
        <w:t xml:space="preserve"> x </w:t>
      </w:r>
      <w:smartTag w:uri="urn:schemas-microsoft-com:office:smarttags" w:element="metricconverter">
        <w:smartTagPr>
          <w:attr w:name="ProductID" w:val="1,00 m"/>
        </w:smartTagPr>
        <w:r w:rsidRPr="0031542D">
          <w:rPr>
            <w:rFonts w:ascii="Arial" w:hAnsi="Arial" w:cs="Arial"/>
          </w:rPr>
          <w:t>1</w:t>
        </w:r>
        <w:r w:rsidR="00C64B3A" w:rsidRPr="0031542D">
          <w:rPr>
            <w:rFonts w:ascii="Arial" w:hAnsi="Arial" w:cs="Arial"/>
          </w:rPr>
          <w:t>,00</w:t>
        </w:r>
        <w:r w:rsidRPr="0031542D">
          <w:rPr>
            <w:rFonts w:ascii="Arial" w:hAnsi="Arial" w:cs="Arial"/>
          </w:rPr>
          <w:t xml:space="preserve"> m</w:t>
        </w:r>
      </w:smartTag>
      <w:r w:rsidRPr="0031542D">
        <w:rPr>
          <w:rFonts w:ascii="Arial" w:hAnsi="Arial" w:cs="Arial"/>
        </w:rPr>
        <w:t>. Tan sols en els casos molt aïllats i amb la deguda justificació tècnica de la dificultat de construir l’esmentada arqueta, el CAT podrà autoritzar que l’empalmament vagi directament soterrat al terra</w:t>
      </w:r>
      <w:r w:rsidR="00210E6A" w:rsidRPr="0031542D">
        <w:rPr>
          <w:rFonts w:ascii="Arial" w:hAnsi="Arial" w:cs="Arial"/>
        </w:rPr>
        <w:t xml:space="preserve">, el qual anirà degudament documentat i </w:t>
      </w:r>
      <w:r w:rsidR="00ED195A" w:rsidRPr="0031542D">
        <w:rPr>
          <w:rFonts w:ascii="Arial" w:hAnsi="Arial" w:cs="Arial"/>
        </w:rPr>
        <w:t>senyalitzat</w:t>
      </w:r>
      <w:r w:rsidR="00C964C9" w:rsidRPr="0031542D">
        <w:rPr>
          <w:rFonts w:ascii="Arial" w:hAnsi="Arial" w:cs="Arial"/>
        </w:rPr>
        <w:t xml:space="preserve"> amb bali</w:t>
      </w:r>
      <w:r w:rsidR="001F2313">
        <w:rPr>
          <w:rFonts w:ascii="Arial" w:hAnsi="Arial" w:cs="Arial"/>
        </w:rPr>
        <w:t>s</w:t>
      </w:r>
      <w:r w:rsidR="00C964C9" w:rsidRPr="0031542D">
        <w:rPr>
          <w:rFonts w:ascii="Arial" w:hAnsi="Arial" w:cs="Arial"/>
        </w:rPr>
        <w:t xml:space="preserve">a </w:t>
      </w:r>
      <w:r w:rsidR="00C64B3A" w:rsidRPr="0031542D">
        <w:rPr>
          <w:rFonts w:ascii="Arial" w:hAnsi="Arial" w:cs="Arial"/>
        </w:rPr>
        <w:t>R</w:t>
      </w:r>
      <w:r w:rsidR="00C964C9" w:rsidRPr="0031542D">
        <w:rPr>
          <w:rFonts w:ascii="Arial" w:hAnsi="Arial" w:cs="Arial"/>
        </w:rPr>
        <w:t>ef</w:t>
      </w:r>
      <w:r w:rsidR="00C64B3A" w:rsidRPr="0031542D">
        <w:rPr>
          <w:rFonts w:ascii="Arial" w:hAnsi="Arial" w:cs="Arial"/>
        </w:rPr>
        <w:t>.</w:t>
      </w:r>
      <w:r w:rsidR="00C964C9" w:rsidRPr="0031542D">
        <w:rPr>
          <w:rFonts w:ascii="Arial" w:hAnsi="Arial" w:cs="Arial"/>
        </w:rPr>
        <w:t xml:space="preserve"> 1252 de </w:t>
      </w:r>
      <w:smartTag w:uri="urn:schemas-microsoft-com:office:smarttags" w:element="metricconverter">
        <w:smartTagPr>
          <w:attr w:name="ProductID" w:val="3 M"/>
        </w:smartTagPr>
        <w:r w:rsidR="00C964C9" w:rsidRPr="0031542D">
          <w:rPr>
            <w:rFonts w:ascii="Arial" w:hAnsi="Arial" w:cs="Arial"/>
          </w:rPr>
          <w:t>3 M</w:t>
        </w:r>
      </w:smartTag>
      <w:r w:rsidR="00C964C9" w:rsidRPr="0031542D">
        <w:rPr>
          <w:rFonts w:ascii="Arial" w:hAnsi="Arial" w:cs="Arial"/>
        </w:rPr>
        <w:t>, color blau</w:t>
      </w:r>
      <w:r w:rsidRPr="0031542D">
        <w:rPr>
          <w:rFonts w:ascii="Arial" w:hAnsi="Arial" w:cs="Arial"/>
        </w:rPr>
        <w:t xml:space="preserve">. </w:t>
      </w:r>
    </w:p>
    <w:p w14:paraId="24BB4EF6" w14:textId="77777777" w:rsidR="00D03741" w:rsidRPr="0031542D" w:rsidRDefault="00D03741" w:rsidP="00D03741">
      <w:pPr>
        <w:widowControl/>
        <w:jc w:val="both"/>
        <w:rPr>
          <w:rFonts w:ascii="Arial" w:hAnsi="Arial" w:cs="Arial"/>
        </w:rPr>
      </w:pPr>
    </w:p>
    <w:p w14:paraId="40D0ED83" w14:textId="77777777" w:rsidR="00D03741" w:rsidRPr="0031542D" w:rsidRDefault="00D03741" w:rsidP="00D03741">
      <w:pPr>
        <w:widowControl/>
        <w:jc w:val="both"/>
        <w:rPr>
          <w:rFonts w:ascii="Arial" w:hAnsi="Arial" w:cs="Arial"/>
        </w:rPr>
      </w:pPr>
    </w:p>
    <w:p w14:paraId="2A3492A2" w14:textId="77777777" w:rsidR="008C0090" w:rsidRPr="0031542D" w:rsidRDefault="008C0090" w:rsidP="00F73FE0">
      <w:pPr>
        <w:keepNext/>
        <w:widowControl/>
        <w:numPr>
          <w:ilvl w:val="0"/>
          <w:numId w:val="1"/>
        </w:numPr>
        <w:spacing w:line="480" w:lineRule="auto"/>
        <w:jc w:val="both"/>
        <w:rPr>
          <w:rFonts w:ascii="Arial" w:hAnsi="Arial" w:cs="Arial"/>
          <w:b/>
          <w:bCs/>
          <w:u w:val="single"/>
        </w:rPr>
      </w:pPr>
      <w:r w:rsidRPr="0031542D">
        <w:rPr>
          <w:rFonts w:ascii="Arial" w:hAnsi="Arial" w:cs="Arial"/>
          <w:b/>
          <w:bCs/>
          <w:u w:val="single"/>
        </w:rPr>
        <w:t>SEQÜÈNCIA DE L’EMPALMAMENT</w:t>
      </w:r>
    </w:p>
    <w:p w14:paraId="3DEA14BD" w14:textId="77777777" w:rsidR="00D03741" w:rsidRPr="0031542D" w:rsidRDefault="005A62BC" w:rsidP="00AB2261">
      <w:pPr>
        <w:widowControl/>
        <w:numPr>
          <w:ilvl w:val="1"/>
          <w:numId w:val="1"/>
        </w:numPr>
        <w:spacing w:after="120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 xml:space="preserve">Tallar els </w:t>
      </w:r>
      <w:r w:rsidR="00E7590C" w:rsidRPr="0031542D">
        <w:rPr>
          <w:rFonts w:ascii="Arial" w:hAnsi="Arial" w:cs="Arial"/>
        </w:rPr>
        <w:t>dos extrem</w:t>
      </w:r>
      <w:r w:rsidR="00D03741" w:rsidRPr="0031542D">
        <w:rPr>
          <w:rFonts w:ascii="Arial" w:hAnsi="Arial" w:cs="Arial"/>
        </w:rPr>
        <w:t>s de cable a empalmar, de</w:t>
      </w:r>
      <w:r w:rsidR="00C74067" w:rsidRPr="0031542D">
        <w:rPr>
          <w:rFonts w:ascii="Arial" w:hAnsi="Arial" w:cs="Arial"/>
        </w:rPr>
        <w:t xml:space="preserve">ixant </w:t>
      </w:r>
      <w:r w:rsidR="00D03741" w:rsidRPr="0031542D">
        <w:rPr>
          <w:rFonts w:ascii="Arial" w:hAnsi="Arial" w:cs="Arial"/>
        </w:rPr>
        <w:t>una longitud de reserva de</w:t>
      </w:r>
      <w:r w:rsidR="00C74067" w:rsidRPr="0031542D">
        <w:rPr>
          <w:rFonts w:ascii="Arial" w:hAnsi="Arial" w:cs="Arial"/>
        </w:rPr>
        <w:t xml:space="preserve"> com a mínim</w:t>
      </w:r>
      <w:r w:rsidR="00D03741" w:rsidRPr="0031542D">
        <w:rPr>
          <w:rFonts w:ascii="Arial" w:hAnsi="Arial" w:cs="Arial"/>
        </w:rPr>
        <w:t xml:space="preserve"> </w:t>
      </w:r>
      <w:smartTag w:uri="urn:schemas-microsoft-com:office:smarttags" w:element="metricconverter">
        <w:smartTagPr>
          <w:attr w:name="ProductID" w:val="1,5 m"/>
        </w:smartTagPr>
        <w:r w:rsidR="00D03741" w:rsidRPr="0031542D">
          <w:rPr>
            <w:rFonts w:ascii="Arial" w:hAnsi="Arial" w:cs="Arial"/>
          </w:rPr>
          <w:t>1,5 m</w:t>
        </w:r>
      </w:smartTag>
      <w:r w:rsidR="00D03741" w:rsidRPr="0031542D">
        <w:rPr>
          <w:rFonts w:ascii="Arial" w:hAnsi="Arial" w:cs="Arial"/>
        </w:rPr>
        <w:t xml:space="preserve"> </w:t>
      </w:r>
      <w:r w:rsidR="00C74067" w:rsidRPr="0031542D">
        <w:rPr>
          <w:rFonts w:ascii="Arial" w:hAnsi="Arial" w:cs="Arial"/>
        </w:rPr>
        <w:t>amb la finalitat de</w:t>
      </w:r>
      <w:r w:rsidR="00D03741" w:rsidRPr="0031542D">
        <w:rPr>
          <w:rFonts w:ascii="Arial" w:hAnsi="Arial" w:cs="Arial"/>
        </w:rPr>
        <w:t xml:space="preserve"> </w:t>
      </w:r>
      <w:r w:rsidR="00C74067" w:rsidRPr="0031542D">
        <w:rPr>
          <w:rFonts w:ascii="Arial" w:hAnsi="Arial" w:cs="Arial"/>
        </w:rPr>
        <w:t>possibilitar en el futur</w:t>
      </w:r>
      <w:r w:rsidR="00D03741" w:rsidRPr="0031542D">
        <w:rPr>
          <w:rFonts w:ascii="Arial" w:hAnsi="Arial" w:cs="Arial"/>
        </w:rPr>
        <w:t xml:space="preserve"> el </w:t>
      </w:r>
      <w:r w:rsidR="00C74067" w:rsidRPr="0031542D">
        <w:rPr>
          <w:rFonts w:ascii="Arial" w:hAnsi="Arial" w:cs="Arial"/>
        </w:rPr>
        <w:t>tall</w:t>
      </w:r>
      <w:r w:rsidR="00D03741" w:rsidRPr="0031542D">
        <w:rPr>
          <w:rFonts w:ascii="Arial" w:hAnsi="Arial" w:cs="Arial"/>
        </w:rPr>
        <w:t xml:space="preserve"> del cable </w:t>
      </w:r>
      <w:r w:rsidR="00C74067" w:rsidRPr="0031542D">
        <w:rPr>
          <w:rFonts w:ascii="Arial" w:hAnsi="Arial" w:cs="Arial"/>
        </w:rPr>
        <w:t>i</w:t>
      </w:r>
      <w:r w:rsidR="00D03741" w:rsidRPr="0031542D">
        <w:rPr>
          <w:rFonts w:ascii="Arial" w:hAnsi="Arial" w:cs="Arial"/>
        </w:rPr>
        <w:t xml:space="preserve"> la </w:t>
      </w:r>
      <w:r w:rsidR="00C74067" w:rsidRPr="0031542D">
        <w:rPr>
          <w:rFonts w:ascii="Arial" w:hAnsi="Arial" w:cs="Arial"/>
        </w:rPr>
        <w:t>reconstrucció</w:t>
      </w:r>
      <w:r w:rsidR="00D03741" w:rsidRPr="0031542D">
        <w:rPr>
          <w:rFonts w:ascii="Arial" w:hAnsi="Arial" w:cs="Arial"/>
        </w:rPr>
        <w:t xml:space="preserve"> de</w:t>
      </w:r>
      <w:r w:rsidRPr="0031542D">
        <w:rPr>
          <w:rFonts w:ascii="Arial" w:hAnsi="Arial" w:cs="Arial"/>
        </w:rPr>
        <w:t xml:space="preserve"> l’empalmament</w:t>
      </w:r>
      <w:r w:rsidR="00D03741" w:rsidRPr="0031542D">
        <w:rPr>
          <w:rFonts w:ascii="Arial" w:hAnsi="Arial" w:cs="Arial"/>
        </w:rPr>
        <w:t xml:space="preserve"> (p</w:t>
      </w:r>
      <w:r w:rsidRPr="0031542D">
        <w:rPr>
          <w:rFonts w:ascii="Arial" w:hAnsi="Arial" w:cs="Arial"/>
        </w:rPr>
        <w:t>er localitzar avaries</w:t>
      </w:r>
      <w:r w:rsidR="00D03741" w:rsidRPr="0031542D">
        <w:rPr>
          <w:rFonts w:ascii="Arial" w:hAnsi="Arial" w:cs="Arial"/>
        </w:rPr>
        <w:t>).</w:t>
      </w:r>
    </w:p>
    <w:p w14:paraId="582A5FDD" w14:textId="77777777" w:rsidR="00D03741" w:rsidRPr="0031542D" w:rsidRDefault="00C74067" w:rsidP="00AB2261">
      <w:pPr>
        <w:widowControl/>
        <w:numPr>
          <w:ilvl w:val="1"/>
          <w:numId w:val="1"/>
        </w:numPr>
        <w:spacing w:after="120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lastRenderedPageBreak/>
        <w:t>Comprovar</w:t>
      </w:r>
      <w:r w:rsidR="00D03741" w:rsidRPr="0031542D">
        <w:rPr>
          <w:rFonts w:ascii="Arial" w:hAnsi="Arial" w:cs="Arial"/>
        </w:rPr>
        <w:t xml:space="preserve"> en amb</w:t>
      </w:r>
      <w:r w:rsidRPr="0031542D">
        <w:rPr>
          <w:rFonts w:ascii="Arial" w:hAnsi="Arial" w:cs="Arial"/>
        </w:rPr>
        <w:t>dós extrems l’absència d’humitat</w:t>
      </w:r>
      <w:r w:rsidR="00D03741" w:rsidRPr="0031542D">
        <w:rPr>
          <w:rFonts w:ascii="Arial" w:hAnsi="Arial" w:cs="Arial"/>
        </w:rPr>
        <w:t>.</w:t>
      </w:r>
    </w:p>
    <w:p w14:paraId="6CAC8CE1" w14:textId="77777777" w:rsidR="00D03741" w:rsidRPr="0031542D" w:rsidRDefault="00190003" w:rsidP="00AB2261">
      <w:pPr>
        <w:widowControl/>
        <w:numPr>
          <w:ilvl w:val="1"/>
          <w:numId w:val="1"/>
        </w:numPr>
        <w:spacing w:after="120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 xml:space="preserve">Retirar, en </w:t>
      </w:r>
      <w:r w:rsidR="00D03741" w:rsidRPr="0031542D">
        <w:rPr>
          <w:rFonts w:ascii="Arial" w:hAnsi="Arial" w:cs="Arial"/>
        </w:rPr>
        <w:t>cada</w:t>
      </w:r>
      <w:r w:rsidRPr="0031542D">
        <w:rPr>
          <w:rFonts w:ascii="Arial" w:hAnsi="Arial" w:cs="Arial"/>
        </w:rPr>
        <w:t xml:space="preserve"> extrem</w:t>
      </w:r>
      <w:r w:rsidR="00C964C9" w:rsidRPr="0031542D">
        <w:rPr>
          <w:rFonts w:ascii="Arial" w:hAnsi="Arial" w:cs="Arial"/>
        </w:rPr>
        <w:t>, la</w:t>
      </w:r>
      <w:r w:rsidR="006168E5" w:rsidRPr="0031542D">
        <w:rPr>
          <w:rFonts w:ascii="Arial" w:hAnsi="Arial" w:cs="Arial"/>
        </w:rPr>
        <w:t xml:space="preserve"> coberta i </w:t>
      </w:r>
      <w:r w:rsidR="00C964C9" w:rsidRPr="0031542D">
        <w:rPr>
          <w:rFonts w:ascii="Arial" w:hAnsi="Arial" w:cs="Arial"/>
        </w:rPr>
        <w:t xml:space="preserve">la </w:t>
      </w:r>
      <w:r w:rsidR="006168E5" w:rsidRPr="0031542D">
        <w:rPr>
          <w:rFonts w:ascii="Arial" w:hAnsi="Arial" w:cs="Arial"/>
        </w:rPr>
        <w:t>primera pantalla</w:t>
      </w:r>
      <w:r w:rsidR="00C964C9" w:rsidRPr="0031542D">
        <w:rPr>
          <w:rFonts w:ascii="Arial" w:hAnsi="Arial" w:cs="Arial"/>
        </w:rPr>
        <w:t>. U</w:t>
      </w:r>
      <w:r w:rsidRPr="0031542D">
        <w:rPr>
          <w:rFonts w:ascii="Arial" w:hAnsi="Arial" w:cs="Arial"/>
        </w:rPr>
        <w:t xml:space="preserve">na longitud de </w:t>
      </w:r>
      <w:smartTag w:uri="urn:schemas-microsoft-com:office:smarttags" w:element="metricconverter">
        <w:smartTagPr>
          <w:attr w:name="ProductID" w:val="50 cm"/>
        </w:smartTagPr>
        <w:r w:rsidR="006168E5" w:rsidRPr="0031542D">
          <w:rPr>
            <w:rFonts w:ascii="Arial" w:hAnsi="Arial" w:cs="Arial"/>
          </w:rPr>
          <w:t>50 c</w:t>
        </w:r>
        <w:r w:rsidR="00D03741" w:rsidRPr="0031542D">
          <w:rPr>
            <w:rFonts w:ascii="Arial" w:hAnsi="Arial" w:cs="Arial"/>
          </w:rPr>
          <w:t>m</w:t>
        </w:r>
      </w:smartTag>
      <w:r w:rsidR="00D03741" w:rsidRPr="0031542D">
        <w:rPr>
          <w:rFonts w:ascii="Arial" w:hAnsi="Arial" w:cs="Arial"/>
        </w:rPr>
        <w:t>.</w:t>
      </w:r>
    </w:p>
    <w:p w14:paraId="32A58DA6" w14:textId="77777777" w:rsidR="00D03741" w:rsidRPr="0031542D" w:rsidRDefault="00190003" w:rsidP="00AB2261">
      <w:pPr>
        <w:widowControl/>
        <w:numPr>
          <w:ilvl w:val="1"/>
          <w:numId w:val="1"/>
        </w:numPr>
        <w:spacing w:after="120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 xml:space="preserve">Retirar, en cada extrem, </w:t>
      </w:r>
      <w:r w:rsidR="009624E0" w:rsidRPr="0031542D">
        <w:rPr>
          <w:rFonts w:ascii="Arial" w:hAnsi="Arial" w:cs="Arial"/>
        </w:rPr>
        <w:t>la segona protecció i pantalla, una longitud de 45 cm,</w:t>
      </w:r>
      <w:r w:rsidR="00D03741" w:rsidRPr="0031542D">
        <w:rPr>
          <w:rFonts w:ascii="Arial" w:hAnsi="Arial" w:cs="Arial"/>
        </w:rPr>
        <w:t xml:space="preserve"> de</w:t>
      </w:r>
      <w:r w:rsidRPr="0031542D">
        <w:rPr>
          <w:rFonts w:ascii="Arial" w:hAnsi="Arial" w:cs="Arial"/>
        </w:rPr>
        <w:t xml:space="preserve">ixant els </w:t>
      </w:r>
      <w:r w:rsidR="00D03741" w:rsidRPr="0031542D">
        <w:rPr>
          <w:rFonts w:ascii="Arial" w:hAnsi="Arial" w:cs="Arial"/>
        </w:rPr>
        <w:t>cond</w:t>
      </w:r>
      <w:r w:rsidRPr="0031542D">
        <w:rPr>
          <w:rFonts w:ascii="Arial" w:hAnsi="Arial" w:cs="Arial"/>
        </w:rPr>
        <w:t>uctor</w:t>
      </w:r>
      <w:r w:rsidR="00D03741" w:rsidRPr="0031542D">
        <w:rPr>
          <w:rFonts w:ascii="Arial" w:hAnsi="Arial" w:cs="Arial"/>
        </w:rPr>
        <w:t xml:space="preserve">s </w:t>
      </w:r>
      <w:r w:rsidRPr="0031542D">
        <w:rPr>
          <w:rFonts w:ascii="Arial" w:hAnsi="Arial" w:cs="Arial"/>
        </w:rPr>
        <w:t>individuals</w:t>
      </w:r>
      <w:r w:rsidR="00D03741" w:rsidRPr="0031542D">
        <w:rPr>
          <w:rFonts w:ascii="Arial" w:hAnsi="Arial" w:cs="Arial"/>
        </w:rPr>
        <w:t xml:space="preserve"> al desc</w:t>
      </w:r>
      <w:r w:rsidRPr="0031542D">
        <w:rPr>
          <w:rFonts w:ascii="Arial" w:hAnsi="Arial" w:cs="Arial"/>
        </w:rPr>
        <w:t>obert</w:t>
      </w:r>
      <w:r w:rsidR="00D03741" w:rsidRPr="0031542D">
        <w:rPr>
          <w:rFonts w:ascii="Arial" w:hAnsi="Arial" w:cs="Arial"/>
        </w:rPr>
        <w:t>.</w:t>
      </w:r>
    </w:p>
    <w:p w14:paraId="1437E12A" w14:textId="77777777" w:rsidR="00D03741" w:rsidRPr="0031542D" w:rsidRDefault="009624E0" w:rsidP="00AB2261">
      <w:pPr>
        <w:widowControl/>
        <w:numPr>
          <w:ilvl w:val="1"/>
          <w:numId w:val="1"/>
        </w:numPr>
        <w:spacing w:after="120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 xml:space="preserve">Amb ajuda d’un drap i dissolvent netejar cable a cable la capa de </w:t>
      </w:r>
      <w:r w:rsidR="00C964C9" w:rsidRPr="0031542D">
        <w:rPr>
          <w:rFonts w:ascii="Arial" w:hAnsi="Arial" w:cs="Arial"/>
        </w:rPr>
        <w:t>“</w:t>
      </w:r>
      <w:proofErr w:type="spellStart"/>
      <w:r w:rsidRPr="0031542D">
        <w:rPr>
          <w:rFonts w:ascii="Arial" w:hAnsi="Arial" w:cs="Arial"/>
        </w:rPr>
        <w:t>petrolat</w:t>
      </w:r>
      <w:r w:rsidR="00C964C9" w:rsidRPr="0031542D">
        <w:rPr>
          <w:rFonts w:ascii="Arial" w:hAnsi="Arial" w:cs="Arial"/>
        </w:rPr>
        <w:t>o</w:t>
      </w:r>
      <w:proofErr w:type="spellEnd"/>
      <w:r w:rsidR="00C964C9" w:rsidRPr="0031542D">
        <w:rPr>
          <w:rFonts w:ascii="Arial" w:hAnsi="Arial" w:cs="Arial"/>
        </w:rPr>
        <w:t>”</w:t>
      </w:r>
      <w:r w:rsidRPr="0031542D">
        <w:rPr>
          <w:rFonts w:ascii="Arial" w:hAnsi="Arial" w:cs="Arial"/>
        </w:rPr>
        <w:t xml:space="preserve"> que els</w:t>
      </w:r>
      <w:r w:rsidR="00C04750" w:rsidRPr="0031542D">
        <w:rPr>
          <w:rFonts w:ascii="Arial" w:hAnsi="Arial" w:cs="Arial"/>
          <w:color w:val="FF0000"/>
        </w:rPr>
        <w:t xml:space="preserve"> </w:t>
      </w:r>
      <w:r w:rsidR="00C04750" w:rsidRPr="0031542D">
        <w:rPr>
          <w:rFonts w:ascii="Arial" w:hAnsi="Arial" w:cs="Arial"/>
        </w:rPr>
        <w:t>cobreix</w:t>
      </w:r>
      <w:r w:rsidR="00C055B6" w:rsidRPr="0031542D">
        <w:rPr>
          <w:rFonts w:ascii="Arial" w:hAnsi="Arial" w:cs="Arial"/>
        </w:rPr>
        <w:t xml:space="preserve">. </w:t>
      </w:r>
      <w:r w:rsidRPr="0031542D">
        <w:rPr>
          <w:rFonts w:ascii="Arial" w:hAnsi="Arial" w:cs="Arial"/>
        </w:rPr>
        <w:t xml:space="preserve"> </w:t>
      </w:r>
    </w:p>
    <w:p w14:paraId="3EC5C327" w14:textId="77777777" w:rsidR="00C055B6" w:rsidRPr="0031542D" w:rsidRDefault="00C055B6" w:rsidP="00AB2261">
      <w:pPr>
        <w:widowControl/>
        <w:numPr>
          <w:ilvl w:val="1"/>
          <w:numId w:val="1"/>
        </w:numPr>
        <w:spacing w:after="120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 xml:space="preserve">Tenint en compte les especificacions del cable de comunicacions identificar els </w:t>
      </w:r>
      <w:proofErr w:type="spellStart"/>
      <w:r w:rsidRPr="0031542D">
        <w:rPr>
          <w:rFonts w:ascii="Arial" w:hAnsi="Arial" w:cs="Arial"/>
        </w:rPr>
        <w:t>quadrets</w:t>
      </w:r>
      <w:proofErr w:type="spellEnd"/>
      <w:r w:rsidRPr="0031542D">
        <w:rPr>
          <w:rFonts w:ascii="Arial" w:hAnsi="Arial" w:cs="Arial"/>
        </w:rPr>
        <w:t xml:space="preserve">. </w:t>
      </w:r>
      <w:r w:rsidR="00C04750" w:rsidRPr="0031542D">
        <w:rPr>
          <w:rFonts w:ascii="Arial" w:hAnsi="Arial" w:cs="Arial"/>
        </w:rPr>
        <w:t>R</w:t>
      </w:r>
      <w:r w:rsidRPr="0031542D">
        <w:rPr>
          <w:rFonts w:ascii="Arial" w:hAnsi="Arial" w:cs="Arial"/>
        </w:rPr>
        <w:t xml:space="preserve">ealitzar deixant folgat el marcatge.  </w:t>
      </w:r>
    </w:p>
    <w:p w14:paraId="43DC802A" w14:textId="77777777" w:rsidR="008A327C" w:rsidRPr="0031542D" w:rsidRDefault="008A327C" w:rsidP="00AB2261">
      <w:pPr>
        <w:widowControl/>
        <w:numPr>
          <w:ilvl w:val="1"/>
          <w:numId w:val="1"/>
        </w:numPr>
        <w:spacing w:after="120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>Tallar les puntes dels conductors aproximadament 5 cm i retirar seguidament l’aïllament de cada punta en una longitud de 3 cm. S’anirà amb molt de compte per tal de no malmetre gens ni mica els fils de coure.</w:t>
      </w:r>
    </w:p>
    <w:p w14:paraId="7D2DB2A8" w14:textId="77777777" w:rsidR="008A327C" w:rsidRPr="0031542D" w:rsidRDefault="008A327C" w:rsidP="00AB2261">
      <w:pPr>
        <w:widowControl/>
        <w:numPr>
          <w:ilvl w:val="1"/>
          <w:numId w:val="1"/>
        </w:numPr>
        <w:spacing w:after="120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 xml:space="preserve">Verificar la continuïtat entre cada extrem i l’origen (o final del cable al qual pertany el tram que estem empalmant). </w:t>
      </w:r>
    </w:p>
    <w:p w14:paraId="5D2BCA58" w14:textId="77777777" w:rsidR="00D47AC9" w:rsidRPr="0031542D" w:rsidRDefault="00D47AC9" w:rsidP="00AB2261">
      <w:pPr>
        <w:widowControl/>
        <w:numPr>
          <w:ilvl w:val="1"/>
          <w:numId w:val="1"/>
        </w:numPr>
        <w:spacing w:after="120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 xml:space="preserve">Mesurar l’aïllament entre 1a armadura i terra entre armadures, entre 2a armadura i conductors i entre conductors. </w:t>
      </w:r>
    </w:p>
    <w:p w14:paraId="73FE80C9" w14:textId="77777777" w:rsidR="00D03741" w:rsidRPr="0031542D" w:rsidRDefault="00DC37D7" w:rsidP="00AB2261">
      <w:pPr>
        <w:widowControl/>
        <w:numPr>
          <w:ilvl w:val="1"/>
          <w:numId w:val="1"/>
        </w:numPr>
        <w:spacing w:after="120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 xml:space="preserve">Realitzar l’equilibrat i </w:t>
      </w:r>
      <w:proofErr w:type="spellStart"/>
      <w:r w:rsidRPr="0031542D">
        <w:rPr>
          <w:rFonts w:ascii="Arial" w:hAnsi="Arial" w:cs="Arial"/>
        </w:rPr>
        <w:t>pupinitzat</w:t>
      </w:r>
      <w:proofErr w:type="spellEnd"/>
      <w:r w:rsidRPr="0031542D">
        <w:rPr>
          <w:rFonts w:ascii="Arial" w:hAnsi="Arial" w:cs="Arial"/>
        </w:rPr>
        <w:t xml:space="preserve"> necessari dels </w:t>
      </w:r>
      <w:proofErr w:type="spellStart"/>
      <w:r w:rsidRPr="0031542D">
        <w:rPr>
          <w:rFonts w:ascii="Arial" w:hAnsi="Arial" w:cs="Arial"/>
        </w:rPr>
        <w:t>quadrets</w:t>
      </w:r>
      <w:proofErr w:type="spellEnd"/>
      <w:r w:rsidRPr="0031542D">
        <w:rPr>
          <w:rFonts w:ascii="Arial" w:hAnsi="Arial" w:cs="Arial"/>
        </w:rPr>
        <w:t xml:space="preserve"> per poder obtenir les mínimes pèrdues (millor connexió). Per a això, s’efectuaran </w:t>
      </w:r>
      <w:r w:rsidR="00C04750" w:rsidRPr="0031542D">
        <w:rPr>
          <w:rFonts w:ascii="Arial" w:hAnsi="Arial" w:cs="Arial"/>
        </w:rPr>
        <w:t>les mesures</w:t>
      </w:r>
      <w:r w:rsidRPr="0031542D">
        <w:rPr>
          <w:rFonts w:ascii="Arial" w:hAnsi="Arial" w:cs="Arial"/>
        </w:rPr>
        <w:t xml:space="preserve"> oportun</w:t>
      </w:r>
      <w:r w:rsidR="00C04750" w:rsidRPr="0031542D">
        <w:rPr>
          <w:rFonts w:ascii="Arial" w:hAnsi="Arial" w:cs="Arial"/>
        </w:rPr>
        <w:t>e</w:t>
      </w:r>
      <w:r w:rsidRPr="0031542D">
        <w:rPr>
          <w:rFonts w:ascii="Arial" w:hAnsi="Arial" w:cs="Arial"/>
        </w:rPr>
        <w:t xml:space="preserve">s per arribar al fi desitjat. </w:t>
      </w:r>
    </w:p>
    <w:p w14:paraId="059F91AA" w14:textId="77777777" w:rsidR="00DC37D7" w:rsidRPr="0031542D" w:rsidRDefault="00DC37D7" w:rsidP="00AB2261">
      <w:pPr>
        <w:widowControl/>
        <w:numPr>
          <w:ilvl w:val="1"/>
          <w:numId w:val="1"/>
        </w:numPr>
        <w:spacing w:after="120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 xml:space="preserve">Passar per cada fil el tub termoretràctil tipus RAYCHEN SCL de 60 mm de longitud. </w:t>
      </w:r>
    </w:p>
    <w:p w14:paraId="55A3D6F0" w14:textId="77777777" w:rsidR="00DC37D7" w:rsidRPr="0031542D" w:rsidRDefault="00DC37D7" w:rsidP="00AB2261">
      <w:pPr>
        <w:widowControl/>
        <w:numPr>
          <w:ilvl w:val="1"/>
          <w:numId w:val="1"/>
        </w:numPr>
        <w:spacing w:after="120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 xml:space="preserve">Es realitza empalmament per torsió i es talla a 2 cm de l’aïllament. Estanyar l’empalmament (SN 60% DIN 1707, DIN 8511). </w:t>
      </w:r>
    </w:p>
    <w:p w14:paraId="0979872A" w14:textId="77777777" w:rsidR="00DE202C" w:rsidRPr="0031542D" w:rsidRDefault="00DE202C" w:rsidP="00AB2261">
      <w:pPr>
        <w:widowControl/>
        <w:numPr>
          <w:ilvl w:val="1"/>
          <w:numId w:val="1"/>
        </w:numPr>
        <w:spacing w:after="120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 xml:space="preserve">Col·locar el tub termoretràctil centrat sobre cada </w:t>
      </w:r>
      <w:r w:rsidR="00AC446B" w:rsidRPr="0031542D">
        <w:rPr>
          <w:rFonts w:ascii="Arial" w:hAnsi="Arial" w:cs="Arial"/>
        </w:rPr>
        <w:t>empalmament</w:t>
      </w:r>
      <w:r w:rsidRPr="0031542D">
        <w:rPr>
          <w:rFonts w:ascii="Arial" w:hAnsi="Arial" w:cs="Arial"/>
        </w:rPr>
        <w:t xml:space="preserve"> i aplicar calor amb la torxa (utilitzant flama groga), començant pel centre i distribuint la calor per tot el diàmetre del tub per tal que no </w:t>
      </w:r>
      <w:proofErr w:type="spellStart"/>
      <w:r w:rsidRPr="0031542D">
        <w:rPr>
          <w:rFonts w:ascii="Arial" w:hAnsi="Arial" w:cs="Arial"/>
        </w:rPr>
        <w:t>s’autobloquegi</w:t>
      </w:r>
      <w:proofErr w:type="spellEnd"/>
      <w:r w:rsidRPr="0031542D">
        <w:rPr>
          <w:rFonts w:ascii="Arial" w:hAnsi="Arial" w:cs="Arial"/>
        </w:rPr>
        <w:t xml:space="preserve"> i perquè la resina interna es distribueixi uniformement. El procés es farà per a cada conductor individualment, i acabarà en el moment en què el tub estigui totalment contret i </w:t>
      </w:r>
      <w:r w:rsidR="00ED195A" w:rsidRPr="0031542D">
        <w:rPr>
          <w:rFonts w:ascii="Arial" w:hAnsi="Arial" w:cs="Arial"/>
        </w:rPr>
        <w:t>cobreixi</w:t>
      </w:r>
      <w:r w:rsidRPr="0031542D">
        <w:rPr>
          <w:rFonts w:ascii="Arial" w:hAnsi="Arial" w:cs="Arial"/>
        </w:rPr>
        <w:t xml:space="preserve"> pels seus extrems la resina de segellat. </w:t>
      </w:r>
    </w:p>
    <w:p w14:paraId="1642FECC" w14:textId="31B4EF0C" w:rsidR="00100146" w:rsidRPr="0031542D" w:rsidRDefault="00100146" w:rsidP="00AB2261">
      <w:pPr>
        <w:widowControl/>
        <w:numPr>
          <w:ilvl w:val="1"/>
          <w:numId w:val="1"/>
        </w:numPr>
        <w:spacing w:after="120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>Obrir 2 cm longitudinalment la 1a i 2a armadura i conne</w:t>
      </w:r>
      <w:r w:rsidR="001F2313">
        <w:rPr>
          <w:rFonts w:ascii="Arial" w:hAnsi="Arial" w:cs="Arial"/>
        </w:rPr>
        <w:t>ctar</w:t>
      </w:r>
      <w:r w:rsidRPr="0031542D">
        <w:rPr>
          <w:rFonts w:ascii="Arial" w:hAnsi="Arial" w:cs="Arial"/>
        </w:rPr>
        <w:t xml:space="preserve"> pressionant el connector tipus cocodril dels cables d’interconnexió per establir la continuïtat de l’armadura exterior i interior. Col·locar cinta </w:t>
      </w:r>
      <w:proofErr w:type="spellStart"/>
      <w:r w:rsidRPr="0031542D">
        <w:rPr>
          <w:rFonts w:ascii="Arial" w:hAnsi="Arial" w:cs="Arial"/>
        </w:rPr>
        <w:t>vulcanitzable</w:t>
      </w:r>
      <w:proofErr w:type="spellEnd"/>
      <w:r w:rsidRPr="0031542D">
        <w:rPr>
          <w:rFonts w:ascii="Arial" w:hAnsi="Arial" w:cs="Arial"/>
        </w:rPr>
        <w:t xml:space="preserve"> a cada un dels extrems per evitar curtcircuits entre armadures. </w:t>
      </w:r>
    </w:p>
    <w:p w14:paraId="233595DA" w14:textId="77777777" w:rsidR="00E749FB" w:rsidRPr="0031542D" w:rsidRDefault="00E749FB" w:rsidP="00AB2261">
      <w:pPr>
        <w:widowControl/>
        <w:numPr>
          <w:ilvl w:val="1"/>
          <w:numId w:val="1"/>
        </w:numPr>
        <w:spacing w:after="120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 xml:space="preserve">Retirar totes les cintes existents del marcatge de les unitats, esponjant els cables. </w:t>
      </w:r>
    </w:p>
    <w:p w14:paraId="59C29972" w14:textId="77777777" w:rsidR="00E749FB" w:rsidRPr="0031542D" w:rsidRDefault="00E749FB" w:rsidP="00AB2261">
      <w:pPr>
        <w:widowControl/>
        <w:numPr>
          <w:ilvl w:val="1"/>
          <w:numId w:val="1"/>
        </w:numPr>
        <w:spacing w:after="120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 xml:space="preserve">Col·locar una volta de cinta segellant a cada cable a 2 cm de l’extrem d’aquest. </w:t>
      </w:r>
    </w:p>
    <w:p w14:paraId="19858EAC" w14:textId="77777777" w:rsidR="00E749FB" w:rsidRPr="0031542D" w:rsidRDefault="00E749FB" w:rsidP="00AB2261">
      <w:pPr>
        <w:widowControl/>
        <w:numPr>
          <w:ilvl w:val="1"/>
          <w:numId w:val="1"/>
        </w:numPr>
        <w:spacing w:after="120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 xml:space="preserve">Tallar 5 cm de cinta, enrotllant-los sobre sí mateix formant un rotllo (per empalmaments múltiples). </w:t>
      </w:r>
    </w:p>
    <w:p w14:paraId="33BF114F" w14:textId="77777777" w:rsidR="00E749FB" w:rsidRPr="0031542D" w:rsidRDefault="00E749FB" w:rsidP="00AB2261">
      <w:pPr>
        <w:widowControl/>
        <w:numPr>
          <w:ilvl w:val="1"/>
          <w:numId w:val="1"/>
        </w:numPr>
        <w:spacing w:after="120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 xml:space="preserve">Col·locar els rotllos a la zona de derivació, a cada costat d’aquesta. Comprimir-la amb la ma per eliminar els forats (per empalmament múltiple). </w:t>
      </w:r>
    </w:p>
    <w:p w14:paraId="4407DFB6" w14:textId="77777777" w:rsidR="00E749FB" w:rsidRPr="0031542D" w:rsidRDefault="00E749FB" w:rsidP="00AB2261">
      <w:pPr>
        <w:widowControl/>
        <w:numPr>
          <w:ilvl w:val="1"/>
          <w:numId w:val="1"/>
        </w:numPr>
        <w:spacing w:after="120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 xml:space="preserve">S’agrupen cables i es procedeix a col·locar les malles de plàstic. Solapar els extrems de la malla com a mínim 1 cm. La malla es fixarà per mitjà de </w:t>
      </w:r>
      <w:r w:rsidR="003C6FE0" w:rsidRPr="0031542D">
        <w:rPr>
          <w:rFonts w:ascii="Arial" w:hAnsi="Arial" w:cs="Arial"/>
        </w:rPr>
        <w:t>brides</w:t>
      </w:r>
      <w:r w:rsidR="0058500B" w:rsidRPr="0031542D">
        <w:rPr>
          <w:rFonts w:ascii="Arial" w:hAnsi="Arial" w:cs="Arial"/>
        </w:rPr>
        <w:t xml:space="preserve"> de plàstic.</w:t>
      </w:r>
      <w:r w:rsidR="0058500B" w:rsidRPr="0031542D">
        <w:rPr>
          <w:rFonts w:ascii="Arial" w:hAnsi="Arial" w:cs="Arial"/>
          <w:color w:val="FF0000"/>
        </w:rPr>
        <w:t xml:space="preserve"> </w:t>
      </w:r>
      <w:r w:rsidRPr="0031542D">
        <w:rPr>
          <w:rFonts w:ascii="Arial" w:hAnsi="Arial" w:cs="Arial"/>
        </w:rPr>
        <w:t xml:space="preserve"> </w:t>
      </w:r>
    </w:p>
    <w:p w14:paraId="7D1E250D" w14:textId="77777777" w:rsidR="00E749FB" w:rsidRPr="0031542D" w:rsidRDefault="00E749FB" w:rsidP="00AB2261">
      <w:pPr>
        <w:widowControl/>
        <w:numPr>
          <w:ilvl w:val="1"/>
          <w:numId w:val="1"/>
        </w:numPr>
        <w:spacing w:after="120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 xml:space="preserve">Tallar el sobrant de les </w:t>
      </w:r>
      <w:r w:rsidR="003C6FE0" w:rsidRPr="0031542D">
        <w:rPr>
          <w:rFonts w:ascii="Arial" w:hAnsi="Arial" w:cs="Arial"/>
        </w:rPr>
        <w:t>brides</w:t>
      </w:r>
      <w:r w:rsidRPr="0031542D">
        <w:rPr>
          <w:rFonts w:ascii="Arial" w:hAnsi="Arial" w:cs="Arial"/>
        </w:rPr>
        <w:t xml:space="preserve"> de plàstic. </w:t>
      </w:r>
    </w:p>
    <w:p w14:paraId="08805F0F" w14:textId="77777777" w:rsidR="00E749FB" w:rsidRPr="0031542D" w:rsidRDefault="00E749FB" w:rsidP="00AB2261">
      <w:pPr>
        <w:widowControl/>
        <w:numPr>
          <w:ilvl w:val="1"/>
          <w:numId w:val="1"/>
        </w:numPr>
        <w:spacing w:after="120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>Enrotllar els extrems de la làmina de niló sobre sí mateixa 3 o 4 vegades i premsar-la sobre la cinta segellant. Repetir aquesta operaci</w:t>
      </w:r>
      <w:r w:rsidR="00235C82" w:rsidRPr="0031542D">
        <w:rPr>
          <w:rFonts w:ascii="Arial" w:hAnsi="Arial" w:cs="Arial"/>
        </w:rPr>
        <w:t>ó en</w:t>
      </w:r>
      <w:r w:rsidRPr="0031542D">
        <w:rPr>
          <w:rFonts w:ascii="Arial" w:hAnsi="Arial" w:cs="Arial"/>
        </w:rPr>
        <w:t xml:space="preserve"> l’altre extrem. Deixar lliure 1 cm de cinta segellant. </w:t>
      </w:r>
    </w:p>
    <w:p w14:paraId="3FCB7553" w14:textId="77777777" w:rsidR="00E749FB" w:rsidRPr="0031542D" w:rsidRDefault="00E749FB" w:rsidP="00AB2261">
      <w:pPr>
        <w:widowControl/>
        <w:numPr>
          <w:ilvl w:val="1"/>
          <w:numId w:val="1"/>
        </w:numPr>
        <w:spacing w:after="120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 xml:space="preserve">Subjectar la làmina de niló amb dues voltes de cinta elèctrica al centre de la cinta segellant. </w:t>
      </w:r>
    </w:p>
    <w:p w14:paraId="7B60D7CD" w14:textId="77777777" w:rsidR="00E749FB" w:rsidRPr="0031542D" w:rsidRDefault="00E749FB" w:rsidP="00AB2261">
      <w:pPr>
        <w:widowControl/>
        <w:numPr>
          <w:ilvl w:val="1"/>
          <w:numId w:val="1"/>
        </w:numPr>
        <w:spacing w:after="120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 xml:space="preserve">Mesclar </w:t>
      </w:r>
      <w:r w:rsidR="00ED195A" w:rsidRPr="0031542D">
        <w:rPr>
          <w:rFonts w:ascii="Arial" w:hAnsi="Arial" w:cs="Arial"/>
        </w:rPr>
        <w:t>l’encapsulat</w:t>
      </w:r>
      <w:r w:rsidRPr="0031542D">
        <w:rPr>
          <w:rFonts w:ascii="Arial" w:hAnsi="Arial" w:cs="Arial"/>
        </w:rPr>
        <w:t xml:space="preserve"> d’acord amb les instruccions del fabricant. Reblir l’empalmament fins a arribar a cobrir la malla de plàstic. </w:t>
      </w:r>
    </w:p>
    <w:p w14:paraId="4D43CDD4" w14:textId="77777777" w:rsidR="00E749FB" w:rsidRPr="0031542D" w:rsidRDefault="00032CE5" w:rsidP="00AB2261">
      <w:pPr>
        <w:widowControl/>
        <w:numPr>
          <w:ilvl w:val="1"/>
          <w:numId w:val="1"/>
        </w:numPr>
        <w:spacing w:after="120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 xml:space="preserve">Fer massatge a l’empalmament durant 1 minut aproximadament, permetent l’encapsulat penetrar al nucli de l’empalmament. </w:t>
      </w:r>
    </w:p>
    <w:p w14:paraId="3D3C2FAF" w14:textId="77777777" w:rsidR="00032CE5" w:rsidRPr="0031542D" w:rsidRDefault="00032CE5" w:rsidP="00AB2261">
      <w:pPr>
        <w:widowControl/>
        <w:numPr>
          <w:ilvl w:val="1"/>
          <w:numId w:val="1"/>
        </w:numPr>
        <w:spacing w:after="120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 xml:space="preserve">Enrotllar la làmina de niló de forma que no es perdi encapsulant. </w:t>
      </w:r>
    </w:p>
    <w:p w14:paraId="48FE151B" w14:textId="77777777" w:rsidR="00032CE5" w:rsidRPr="0031542D" w:rsidRDefault="00032CE5" w:rsidP="00AB2261">
      <w:pPr>
        <w:widowControl/>
        <w:numPr>
          <w:ilvl w:val="1"/>
          <w:numId w:val="1"/>
        </w:numPr>
        <w:spacing w:after="120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 xml:space="preserve">Subjectar </w:t>
      </w:r>
      <w:r w:rsidR="00235C82" w:rsidRPr="0031542D">
        <w:rPr>
          <w:rFonts w:ascii="Arial" w:hAnsi="Arial" w:cs="Arial"/>
        </w:rPr>
        <w:t xml:space="preserve">els extrems amb cinta elèctrica. </w:t>
      </w:r>
    </w:p>
    <w:p w14:paraId="567C800E" w14:textId="77777777" w:rsidR="00235C82" w:rsidRPr="0031542D" w:rsidRDefault="00235C82" w:rsidP="00AB2261">
      <w:pPr>
        <w:widowControl/>
        <w:numPr>
          <w:ilvl w:val="1"/>
          <w:numId w:val="1"/>
        </w:numPr>
        <w:spacing w:after="120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lastRenderedPageBreak/>
        <w:t xml:space="preserve">Col·locar les </w:t>
      </w:r>
      <w:r w:rsidR="003C6FE0" w:rsidRPr="0031542D">
        <w:rPr>
          <w:rFonts w:ascii="Arial" w:hAnsi="Arial" w:cs="Arial"/>
        </w:rPr>
        <w:t>brides</w:t>
      </w:r>
      <w:r w:rsidRPr="0031542D">
        <w:rPr>
          <w:rFonts w:ascii="Arial" w:hAnsi="Arial" w:cs="Arial"/>
        </w:rPr>
        <w:t xml:space="preserve"> sobre la cinta elèctrica, enrotllar el sobrant i encintar-los. </w:t>
      </w:r>
    </w:p>
    <w:p w14:paraId="01496B5D" w14:textId="77777777" w:rsidR="00235C82" w:rsidRPr="0031542D" w:rsidRDefault="00235C82" w:rsidP="00AB2261">
      <w:pPr>
        <w:widowControl/>
        <w:numPr>
          <w:ilvl w:val="1"/>
          <w:numId w:val="1"/>
        </w:numPr>
        <w:spacing w:after="120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 xml:space="preserve">Aplicar la cinta transparent E-Z, formant un con, començant en l’extrem de la cinta segellant i continuant cap a </w:t>
      </w:r>
      <w:r w:rsidR="0097103F" w:rsidRPr="0031542D">
        <w:rPr>
          <w:rFonts w:ascii="Arial" w:hAnsi="Arial" w:cs="Arial"/>
        </w:rPr>
        <w:t xml:space="preserve">l’interior de l’empalmament aproximadament 10 cm. Repetir l’operació en l’altre extrem. </w:t>
      </w:r>
    </w:p>
    <w:p w14:paraId="78A86CD4" w14:textId="77777777" w:rsidR="0097103F" w:rsidRPr="0031542D" w:rsidRDefault="0097103F" w:rsidP="00AB2261">
      <w:pPr>
        <w:widowControl/>
        <w:numPr>
          <w:ilvl w:val="1"/>
          <w:numId w:val="1"/>
        </w:numPr>
        <w:spacing w:after="120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 xml:space="preserve">Encintar l’empalmament complet, aplicant en les 2 o 3 primeres voltes la mínima pressió i 2 o 3 voltes més, premsant cada cop amb més força fins a conformar l’empalmament. </w:t>
      </w:r>
    </w:p>
    <w:p w14:paraId="7063FAFF" w14:textId="77777777" w:rsidR="0097103F" w:rsidRPr="0031542D" w:rsidRDefault="0097103F" w:rsidP="00AB2261">
      <w:pPr>
        <w:widowControl/>
        <w:numPr>
          <w:ilvl w:val="1"/>
          <w:numId w:val="1"/>
        </w:numPr>
        <w:spacing w:after="120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>Assegurar els extrems aplicant cinta elèctrica. Si es donés el cas d’alguna fuita, tornar a repassar l’àrea de la fuita amb cinta transparent E-Z. Si aquesta fuita fos a través de la cinta segellant utilitzar un</w:t>
      </w:r>
      <w:r w:rsidR="002205AB" w:rsidRPr="0031542D">
        <w:rPr>
          <w:rFonts w:ascii="Arial" w:hAnsi="Arial" w:cs="Arial"/>
        </w:rPr>
        <w:t>a</w:t>
      </w:r>
      <w:r w:rsidRPr="0031542D">
        <w:rPr>
          <w:rFonts w:ascii="Arial" w:hAnsi="Arial" w:cs="Arial"/>
        </w:rPr>
        <w:t xml:space="preserve"> cint</w:t>
      </w:r>
      <w:r w:rsidR="002205AB" w:rsidRPr="0031542D">
        <w:rPr>
          <w:rFonts w:ascii="Arial" w:hAnsi="Arial" w:cs="Arial"/>
        </w:rPr>
        <w:t xml:space="preserve">a de </w:t>
      </w:r>
      <w:r w:rsidRPr="0031542D">
        <w:rPr>
          <w:rFonts w:ascii="Arial" w:hAnsi="Arial" w:cs="Arial"/>
        </w:rPr>
        <w:t xml:space="preserve">plàstic. </w:t>
      </w:r>
    </w:p>
    <w:p w14:paraId="46A1094A" w14:textId="77777777" w:rsidR="0097103F" w:rsidRPr="0031542D" w:rsidRDefault="0097103F" w:rsidP="00AB2261">
      <w:pPr>
        <w:widowControl/>
        <w:numPr>
          <w:ilvl w:val="1"/>
          <w:numId w:val="1"/>
        </w:numPr>
        <w:spacing w:after="120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 xml:space="preserve">Col·locar la cinta DR, aplicant la màxima tensió començant al centre cap a un dels extrems. (Sota tensió l’amplada de la cinta DR decreix fins a la meitat aproximadament). </w:t>
      </w:r>
    </w:p>
    <w:p w14:paraId="2AEE3114" w14:textId="77777777" w:rsidR="00E322FD" w:rsidRPr="0031542D" w:rsidRDefault="00E322FD" w:rsidP="00AB2261">
      <w:pPr>
        <w:widowControl/>
        <w:numPr>
          <w:ilvl w:val="1"/>
          <w:numId w:val="1"/>
        </w:numPr>
        <w:spacing w:after="120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 xml:space="preserve">Encintar amb paper antitèrmic tot l’empalmament. </w:t>
      </w:r>
    </w:p>
    <w:p w14:paraId="0EDD93E7" w14:textId="77777777" w:rsidR="007819E4" w:rsidRPr="0031542D" w:rsidRDefault="007819E4" w:rsidP="00AB2261">
      <w:pPr>
        <w:widowControl/>
        <w:numPr>
          <w:ilvl w:val="1"/>
          <w:numId w:val="1"/>
        </w:numPr>
        <w:spacing w:after="120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 xml:space="preserve">Centrar i tancar el cos metàl·lic sobre el nucli de conductors. </w:t>
      </w:r>
    </w:p>
    <w:p w14:paraId="657FAAE8" w14:textId="0537B19D" w:rsidR="007819E4" w:rsidRPr="0031542D" w:rsidRDefault="004A24D0" w:rsidP="00AB2261">
      <w:pPr>
        <w:widowControl/>
        <w:numPr>
          <w:ilvl w:val="1"/>
          <w:numId w:val="1"/>
        </w:numPr>
        <w:spacing w:after="120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>Amb cinta plàstic</w:t>
      </w:r>
      <w:r w:rsidR="000A3E82" w:rsidRPr="0031542D">
        <w:rPr>
          <w:rFonts w:ascii="Arial" w:hAnsi="Arial" w:cs="Arial"/>
        </w:rPr>
        <w:t>a resistent a la calor, embenar els extrems del cos metàl·lic amb un solap</w:t>
      </w:r>
      <w:r w:rsidR="00C04750" w:rsidRPr="0031542D">
        <w:rPr>
          <w:rFonts w:ascii="Arial" w:hAnsi="Arial" w:cs="Arial"/>
        </w:rPr>
        <w:t>ament</w:t>
      </w:r>
      <w:r w:rsidR="000A3E82" w:rsidRPr="0031542D">
        <w:rPr>
          <w:rFonts w:ascii="Arial" w:hAnsi="Arial" w:cs="Arial"/>
        </w:rPr>
        <w:t xml:space="preserve"> del 50%. </w:t>
      </w:r>
    </w:p>
    <w:p w14:paraId="6DCC63A4" w14:textId="77777777" w:rsidR="00C04750" w:rsidRPr="0031542D" w:rsidRDefault="000A3E82" w:rsidP="00AB2261">
      <w:pPr>
        <w:widowControl/>
        <w:numPr>
          <w:ilvl w:val="1"/>
          <w:numId w:val="1"/>
        </w:numPr>
        <w:spacing w:after="120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 xml:space="preserve">Fixar el tancament del cos metàl·lic amb una volta de cinta plàstica. Col·locar la tira d’alumini autoadhesiu (prèviament retirat el paper protector) sobre la zona </w:t>
      </w:r>
      <w:r w:rsidR="00883414" w:rsidRPr="0031542D">
        <w:rPr>
          <w:rFonts w:ascii="Arial" w:hAnsi="Arial" w:cs="Arial"/>
        </w:rPr>
        <w:t>d’</w:t>
      </w:r>
      <w:r w:rsidR="00C04750" w:rsidRPr="0031542D">
        <w:rPr>
          <w:rFonts w:ascii="Arial" w:hAnsi="Arial" w:cs="Arial"/>
        </w:rPr>
        <w:t>unió</w:t>
      </w:r>
      <w:r w:rsidR="00C04750" w:rsidRPr="0031542D">
        <w:rPr>
          <w:rFonts w:ascii="Arial" w:hAnsi="Arial" w:cs="Arial"/>
          <w:color w:val="FF0000"/>
        </w:rPr>
        <w:t xml:space="preserve"> </w:t>
      </w:r>
      <w:r w:rsidR="00C04750" w:rsidRPr="0031542D">
        <w:rPr>
          <w:rFonts w:ascii="Arial" w:hAnsi="Arial" w:cs="Arial"/>
        </w:rPr>
        <w:t>metàl·lica.</w:t>
      </w:r>
      <w:r w:rsidR="00C04750" w:rsidRPr="0031542D">
        <w:rPr>
          <w:rFonts w:ascii="Arial" w:hAnsi="Arial" w:cs="Arial"/>
          <w:color w:val="FF0000"/>
        </w:rPr>
        <w:t xml:space="preserve"> </w:t>
      </w:r>
      <w:r w:rsidRPr="0031542D">
        <w:rPr>
          <w:rFonts w:ascii="Arial" w:hAnsi="Arial" w:cs="Arial"/>
        </w:rPr>
        <w:t xml:space="preserve"> </w:t>
      </w:r>
    </w:p>
    <w:p w14:paraId="551770DB" w14:textId="77777777" w:rsidR="000A3E82" w:rsidRPr="0031542D" w:rsidRDefault="000A3E82" w:rsidP="00AB2261">
      <w:pPr>
        <w:widowControl/>
        <w:numPr>
          <w:ilvl w:val="1"/>
          <w:numId w:val="1"/>
        </w:numPr>
        <w:spacing w:after="120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>Marcar els extrems de la làmina sobre el cable centrant l</w:t>
      </w:r>
      <w:r w:rsidR="007F4BBD" w:rsidRPr="0031542D">
        <w:rPr>
          <w:rFonts w:ascii="Arial" w:hAnsi="Arial" w:cs="Arial"/>
        </w:rPr>
        <w:t>a mateixa amb el cos metàl·lic.</w:t>
      </w:r>
    </w:p>
    <w:p w14:paraId="7F515925" w14:textId="77777777" w:rsidR="000A3E82" w:rsidRPr="0031542D" w:rsidRDefault="000A3E82" w:rsidP="00AB2261">
      <w:pPr>
        <w:widowControl/>
        <w:numPr>
          <w:ilvl w:val="1"/>
          <w:numId w:val="1"/>
        </w:numPr>
        <w:spacing w:after="120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 xml:space="preserve">Netejar amb la tovalloleta d’alcohol isopropílic de la zona compresa entre les marques i l’extrem del maniguet. </w:t>
      </w:r>
    </w:p>
    <w:p w14:paraId="6ED5ED9B" w14:textId="77777777" w:rsidR="000A3E82" w:rsidRPr="0031542D" w:rsidRDefault="000A3E82" w:rsidP="00AB2261">
      <w:pPr>
        <w:widowControl/>
        <w:numPr>
          <w:ilvl w:val="1"/>
          <w:numId w:val="1"/>
        </w:numPr>
        <w:spacing w:after="120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 xml:space="preserve">Raspar amb paper de vidre transversalment les zones anteriorment netejades. </w:t>
      </w:r>
    </w:p>
    <w:p w14:paraId="2009353E" w14:textId="77777777" w:rsidR="000A3E82" w:rsidRPr="0031542D" w:rsidRDefault="000A3E82" w:rsidP="00AB2261">
      <w:pPr>
        <w:widowControl/>
        <w:numPr>
          <w:ilvl w:val="1"/>
          <w:numId w:val="1"/>
        </w:numPr>
        <w:spacing w:after="120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 xml:space="preserve">Marcar 2 cm cap a l’interior de l’empalmament des de la marca dels extrems de la làmina. </w:t>
      </w:r>
    </w:p>
    <w:p w14:paraId="1C4C4E96" w14:textId="77777777" w:rsidR="000A3E82" w:rsidRPr="0031542D" w:rsidRDefault="000A3E82" w:rsidP="00AB2261">
      <w:pPr>
        <w:widowControl/>
        <w:numPr>
          <w:ilvl w:val="1"/>
          <w:numId w:val="1"/>
        </w:numPr>
        <w:spacing w:after="120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 xml:space="preserve">Col·locar la cinta d’alumini autoadhesiu (prèviament retirat el paper protector) des de l’última marca sobre tots els cables de l’empalmament. </w:t>
      </w:r>
    </w:p>
    <w:p w14:paraId="366F99C6" w14:textId="77777777" w:rsidR="000A3E82" w:rsidRPr="0031542D" w:rsidRDefault="000A3E82" w:rsidP="00AB2261">
      <w:pPr>
        <w:widowControl/>
        <w:numPr>
          <w:ilvl w:val="1"/>
          <w:numId w:val="1"/>
        </w:numPr>
        <w:spacing w:after="120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 xml:space="preserve">Suprimir les possibles arrugues de l’alumini autoadhesiu amb ajuda del mànec d’un tornavís o similar. </w:t>
      </w:r>
    </w:p>
    <w:p w14:paraId="726B0D21" w14:textId="1CAE6561" w:rsidR="000A3E82" w:rsidRPr="0031542D" w:rsidRDefault="00CA202F" w:rsidP="00AB2261">
      <w:pPr>
        <w:widowControl/>
        <w:numPr>
          <w:ilvl w:val="1"/>
          <w:numId w:val="1"/>
        </w:numPr>
        <w:spacing w:after="120"/>
        <w:jc w:val="both"/>
        <w:rPr>
          <w:rFonts w:ascii="Arial" w:hAnsi="Arial" w:cs="Arial"/>
        </w:rPr>
      </w:pPr>
      <w:proofErr w:type="spellStart"/>
      <w:r w:rsidRPr="0031542D">
        <w:rPr>
          <w:rFonts w:ascii="Arial" w:hAnsi="Arial" w:cs="Arial"/>
        </w:rPr>
        <w:t>Pre</w:t>
      </w:r>
      <w:proofErr w:type="spellEnd"/>
      <w:r w:rsidR="00ED195A" w:rsidRPr="0031542D">
        <w:rPr>
          <w:rFonts w:ascii="Arial" w:hAnsi="Arial" w:cs="Arial"/>
        </w:rPr>
        <w:t>-e</w:t>
      </w:r>
      <w:r w:rsidRPr="0031542D">
        <w:rPr>
          <w:rFonts w:ascii="Arial" w:hAnsi="Arial" w:cs="Arial"/>
        </w:rPr>
        <w:t>scalfar</w:t>
      </w:r>
      <w:r w:rsidR="000A3E82" w:rsidRPr="0031542D">
        <w:rPr>
          <w:rFonts w:ascii="Arial" w:hAnsi="Arial" w:cs="Arial"/>
        </w:rPr>
        <w:t xml:space="preserve"> la superfície dels cables, compresa entre el fi del </w:t>
      </w:r>
      <w:r w:rsidR="005D664F" w:rsidRPr="0031542D">
        <w:rPr>
          <w:rFonts w:ascii="Arial" w:hAnsi="Arial" w:cs="Arial"/>
        </w:rPr>
        <w:t>solapament</w:t>
      </w:r>
      <w:r w:rsidR="000A3E82" w:rsidRPr="0031542D">
        <w:rPr>
          <w:rFonts w:ascii="Arial" w:hAnsi="Arial" w:cs="Arial"/>
        </w:rPr>
        <w:t xml:space="preserve"> del cos metàl·lic amb cinta resistent a la calor i la tira d’alumini autoadhesiu, utilitzant flama groga sempre en moviment durant 10 s aproximadament. </w:t>
      </w:r>
    </w:p>
    <w:p w14:paraId="0FE3A0C7" w14:textId="77777777" w:rsidR="00A8542B" w:rsidRPr="0031542D" w:rsidRDefault="00A8542B" w:rsidP="00AB2261">
      <w:pPr>
        <w:widowControl/>
        <w:numPr>
          <w:ilvl w:val="1"/>
          <w:numId w:val="1"/>
        </w:numPr>
        <w:spacing w:after="120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 xml:space="preserve">Tancar el maniguet termoretràctil sobre l’empalmament. Introduir les cremalleres metàl·liques per cada un dels extrems als nervis de la làmina, tirant d’elles fins al centre de la mateixa. </w:t>
      </w:r>
    </w:p>
    <w:p w14:paraId="2A9BBA73" w14:textId="77777777" w:rsidR="00A8542B" w:rsidRPr="0031542D" w:rsidRDefault="00A8542B" w:rsidP="00AB2261">
      <w:pPr>
        <w:widowControl/>
        <w:numPr>
          <w:ilvl w:val="1"/>
          <w:numId w:val="1"/>
        </w:numPr>
        <w:spacing w:after="120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 xml:space="preserve">Col·locar la guia de retenció en el punt d’unió de les cremalleres. </w:t>
      </w:r>
    </w:p>
    <w:p w14:paraId="334CA48C" w14:textId="77777777" w:rsidR="00573652" w:rsidRPr="0031542D" w:rsidRDefault="00A8542B" w:rsidP="00AB2261">
      <w:pPr>
        <w:widowControl/>
        <w:numPr>
          <w:ilvl w:val="1"/>
          <w:numId w:val="1"/>
        </w:numPr>
        <w:spacing w:after="120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 xml:space="preserve">Col·locar la pinça de derivació entre els cables de forma que s’introdueixi totalment. El maniguet haurà d’estar dividit proporcionalment als diàmetres dels cables. </w:t>
      </w:r>
      <w:r w:rsidR="00573652" w:rsidRPr="0031542D">
        <w:rPr>
          <w:rFonts w:ascii="Arial" w:hAnsi="Arial" w:cs="Arial"/>
        </w:rPr>
        <w:t xml:space="preserve">La pinça de derivació sempre ha de col·locar-se paral·lela a la guia metàl·lica de tancament. </w:t>
      </w:r>
    </w:p>
    <w:p w14:paraId="1E514F60" w14:textId="77777777" w:rsidR="00A8542B" w:rsidRPr="0031542D" w:rsidRDefault="00573652" w:rsidP="00AB2261">
      <w:pPr>
        <w:widowControl/>
        <w:numPr>
          <w:ilvl w:val="1"/>
          <w:numId w:val="1"/>
        </w:numPr>
        <w:spacing w:after="120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 xml:space="preserve">Començar a </w:t>
      </w:r>
      <w:r w:rsidR="00CA202F" w:rsidRPr="0031542D">
        <w:rPr>
          <w:rFonts w:ascii="Arial" w:hAnsi="Arial" w:cs="Arial"/>
        </w:rPr>
        <w:t>escalfar</w:t>
      </w:r>
      <w:r w:rsidRPr="0031542D">
        <w:rPr>
          <w:rFonts w:ascii="Arial" w:hAnsi="Arial" w:cs="Arial"/>
        </w:rPr>
        <w:t xml:space="preserve"> pel centre. Quan la pintura hagi canviat totalment a negre, moure gradualment la flama cap a la guia metàl·lica, continuant cap als extrems.  </w:t>
      </w:r>
    </w:p>
    <w:p w14:paraId="305ED86A" w14:textId="77777777" w:rsidR="00573652" w:rsidRPr="0031542D" w:rsidRDefault="00573652" w:rsidP="00AB2261">
      <w:pPr>
        <w:widowControl/>
        <w:numPr>
          <w:ilvl w:val="1"/>
          <w:numId w:val="1"/>
        </w:numPr>
        <w:spacing w:after="120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 xml:space="preserve">Estrènyer lleugerament la cremallera amb alguna eina per tal que s’adapti a la forma del cos metàl·lic. </w:t>
      </w:r>
    </w:p>
    <w:p w14:paraId="41A1195F" w14:textId="77777777" w:rsidR="00573652" w:rsidRPr="0031542D" w:rsidRDefault="00573652" w:rsidP="00AB2261">
      <w:pPr>
        <w:widowControl/>
        <w:numPr>
          <w:ilvl w:val="1"/>
          <w:numId w:val="1"/>
        </w:numPr>
        <w:spacing w:after="120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 xml:space="preserve">Tornar a </w:t>
      </w:r>
      <w:r w:rsidR="00CA202F" w:rsidRPr="0031542D">
        <w:rPr>
          <w:rFonts w:ascii="Arial" w:hAnsi="Arial" w:cs="Arial"/>
        </w:rPr>
        <w:t>escalfar</w:t>
      </w:r>
      <w:r w:rsidRPr="0031542D">
        <w:rPr>
          <w:rFonts w:ascii="Arial" w:hAnsi="Arial" w:cs="Arial"/>
        </w:rPr>
        <w:t xml:space="preserve"> la pinça de derivació durant uns 10 s. Unir els cables derivats amb cinta elèctrica. Si el maniguet està correctament contret ha de sortir adhesiu pels seus extrems. </w:t>
      </w:r>
    </w:p>
    <w:p w14:paraId="5C573A8F" w14:textId="77777777" w:rsidR="00573652" w:rsidRPr="0031542D" w:rsidRDefault="00573652" w:rsidP="00AB2261">
      <w:pPr>
        <w:widowControl/>
        <w:numPr>
          <w:ilvl w:val="1"/>
          <w:numId w:val="1"/>
        </w:numPr>
        <w:spacing w:after="120"/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 xml:space="preserve">Empalmament acabat. Abans de moure l’empalmament: esperar uns 15 minuts per tal que el maniguet es refredi. </w:t>
      </w:r>
    </w:p>
    <w:p w14:paraId="196E731E" w14:textId="77777777" w:rsidR="00D03741" w:rsidRPr="0031542D" w:rsidRDefault="00D03741" w:rsidP="00D03741">
      <w:pPr>
        <w:widowControl/>
        <w:jc w:val="both"/>
        <w:rPr>
          <w:rFonts w:ascii="Arial" w:hAnsi="Arial" w:cs="Arial"/>
        </w:rPr>
      </w:pPr>
    </w:p>
    <w:p w14:paraId="3D430058" w14:textId="77777777" w:rsidR="001C1666" w:rsidRPr="0031542D" w:rsidRDefault="001C1666" w:rsidP="00D03741">
      <w:pPr>
        <w:widowControl/>
        <w:jc w:val="both"/>
        <w:rPr>
          <w:rFonts w:ascii="Arial" w:hAnsi="Arial" w:cs="Arial"/>
        </w:rPr>
      </w:pPr>
    </w:p>
    <w:p w14:paraId="4E70FD85" w14:textId="77777777" w:rsidR="00D03741" w:rsidRPr="0031542D" w:rsidRDefault="00BA1EE1" w:rsidP="00F73FE0">
      <w:pPr>
        <w:keepNext/>
        <w:widowControl/>
        <w:numPr>
          <w:ilvl w:val="0"/>
          <w:numId w:val="1"/>
        </w:numPr>
        <w:spacing w:line="480" w:lineRule="auto"/>
        <w:jc w:val="both"/>
        <w:rPr>
          <w:rFonts w:ascii="Arial" w:hAnsi="Arial" w:cs="Arial"/>
          <w:b/>
          <w:bCs/>
          <w:u w:val="single"/>
        </w:rPr>
      </w:pPr>
      <w:r w:rsidRPr="0031542D">
        <w:rPr>
          <w:rFonts w:ascii="Arial" w:hAnsi="Arial" w:cs="Arial"/>
          <w:b/>
          <w:bCs/>
          <w:u w:val="single"/>
        </w:rPr>
        <w:lastRenderedPageBreak/>
        <w:t>EINES NECESSÀRIES</w:t>
      </w:r>
    </w:p>
    <w:p w14:paraId="5FBAB114" w14:textId="77777777" w:rsidR="00D03741" w:rsidRPr="0031542D" w:rsidRDefault="0087162D" w:rsidP="00D03741">
      <w:pPr>
        <w:widowControl/>
        <w:numPr>
          <w:ilvl w:val="0"/>
          <w:numId w:val="2"/>
        </w:numPr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 xml:space="preserve">Llum de soldar de butà, amb bombona de reserva </w:t>
      </w:r>
    </w:p>
    <w:p w14:paraId="18283D56" w14:textId="77777777" w:rsidR="00573652" w:rsidRPr="0031542D" w:rsidRDefault="00573652" w:rsidP="00D03741">
      <w:pPr>
        <w:widowControl/>
        <w:numPr>
          <w:ilvl w:val="0"/>
          <w:numId w:val="2"/>
        </w:numPr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>Martell per a soldadura d’empalmaments</w:t>
      </w:r>
    </w:p>
    <w:p w14:paraId="5AC5C363" w14:textId="77777777" w:rsidR="00D03741" w:rsidRPr="0031542D" w:rsidRDefault="00D03741" w:rsidP="00D03741">
      <w:pPr>
        <w:widowControl/>
        <w:numPr>
          <w:ilvl w:val="0"/>
          <w:numId w:val="2"/>
        </w:numPr>
        <w:jc w:val="both"/>
        <w:rPr>
          <w:rFonts w:ascii="Arial" w:hAnsi="Arial" w:cs="Arial"/>
        </w:rPr>
      </w:pPr>
      <w:proofErr w:type="spellStart"/>
      <w:r w:rsidRPr="0031542D">
        <w:rPr>
          <w:rFonts w:ascii="Arial" w:hAnsi="Arial" w:cs="Arial"/>
        </w:rPr>
        <w:t>Pre</w:t>
      </w:r>
      <w:r w:rsidR="0087162D" w:rsidRPr="0031542D">
        <w:rPr>
          <w:rFonts w:ascii="Arial" w:hAnsi="Arial" w:cs="Arial"/>
        </w:rPr>
        <w:t>msaterminal</w:t>
      </w:r>
      <w:r w:rsidRPr="0031542D">
        <w:rPr>
          <w:rFonts w:ascii="Arial" w:hAnsi="Arial" w:cs="Arial"/>
        </w:rPr>
        <w:t>s</w:t>
      </w:r>
      <w:proofErr w:type="spellEnd"/>
    </w:p>
    <w:p w14:paraId="6FE5A12D" w14:textId="77777777" w:rsidR="00573652" w:rsidRPr="0031542D" w:rsidRDefault="00D03741" w:rsidP="00573652">
      <w:pPr>
        <w:widowControl/>
        <w:numPr>
          <w:ilvl w:val="0"/>
          <w:numId w:val="2"/>
        </w:numPr>
        <w:jc w:val="both"/>
        <w:rPr>
          <w:rFonts w:ascii="Arial" w:hAnsi="Arial" w:cs="Arial"/>
        </w:rPr>
      </w:pPr>
      <w:proofErr w:type="spellStart"/>
      <w:r w:rsidRPr="0031542D">
        <w:rPr>
          <w:rFonts w:ascii="Arial" w:hAnsi="Arial" w:cs="Arial"/>
        </w:rPr>
        <w:t>Megger</w:t>
      </w:r>
      <w:proofErr w:type="spellEnd"/>
      <w:r w:rsidRPr="0031542D">
        <w:rPr>
          <w:rFonts w:ascii="Arial" w:hAnsi="Arial" w:cs="Arial"/>
        </w:rPr>
        <w:t xml:space="preserve"> </w:t>
      </w:r>
      <w:r w:rsidR="00573652" w:rsidRPr="0031542D">
        <w:rPr>
          <w:rFonts w:ascii="Arial" w:hAnsi="Arial" w:cs="Arial"/>
        </w:rPr>
        <w:t>1000</w:t>
      </w:r>
      <w:r w:rsidRPr="0031542D">
        <w:rPr>
          <w:rFonts w:ascii="Arial" w:hAnsi="Arial" w:cs="Arial"/>
        </w:rPr>
        <w:t xml:space="preserve"> V</w:t>
      </w:r>
    </w:p>
    <w:p w14:paraId="576530FC" w14:textId="77777777" w:rsidR="00573652" w:rsidRPr="0031542D" w:rsidRDefault="00573652" w:rsidP="00573652">
      <w:pPr>
        <w:widowControl/>
        <w:numPr>
          <w:ilvl w:val="0"/>
          <w:numId w:val="2"/>
        </w:numPr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 xml:space="preserve">Eines amb mànec (tornavís, etc.) </w:t>
      </w:r>
    </w:p>
    <w:p w14:paraId="60151447" w14:textId="77777777" w:rsidR="00573652" w:rsidRPr="0031542D" w:rsidRDefault="00573652" w:rsidP="00573652">
      <w:pPr>
        <w:widowControl/>
        <w:numPr>
          <w:ilvl w:val="0"/>
          <w:numId w:val="2"/>
        </w:numPr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>Talla</w:t>
      </w:r>
      <w:r w:rsidR="00957E48" w:rsidRPr="0031542D">
        <w:rPr>
          <w:rFonts w:ascii="Arial" w:hAnsi="Arial" w:cs="Arial"/>
        </w:rPr>
        <w:t xml:space="preserve"> </w:t>
      </w:r>
      <w:r w:rsidRPr="0031542D">
        <w:rPr>
          <w:rFonts w:ascii="Arial" w:hAnsi="Arial" w:cs="Arial"/>
        </w:rPr>
        <w:t>fils</w:t>
      </w:r>
    </w:p>
    <w:p w14:paraId="23B7D4BE" w14:textId="77777777" w:rsidR="00D03741" w:rsidRPr="0031542D" w:rsidRDefault="00D03741" w:rsidP="00D03741">
      <w:pPr>
        <w:widowControl/>
        <w:numPr>
          <w:ilvl w:val="0"/>
          <w:numId w:val="2"/>
        </w:numPr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>Nava</w:t>
      </w:r>
      <w:r w:rsidR="0087162D" w:rsidRPr="0031542D">
        <w:rPr>
          <w:rFonts w:ascii="Arial" w:hAnsi="Arial" w:cs="Arial"/>
        </w:rPr>
        <w:t>lla</w:t>
      </w:r>
      <w:r w:rsidRPr="0031542D">
        <w:rPr>
          <w:rFonts w:ascii="Arial" w:hAnsi="Arial" w:cs="Arial"/>
        </w:rPr>
        <w:t xml:space="preserve"> especial </w:t>
      </w:r>
      <w:proofErr w:type="spellStart"/>
      <w:r w:rsidRPr="0031542D">
        <w:rPr>
          <w:rFonts w:ascii="Arial" w:hAnsi="Arial" w:cs="Arial"/>
        </w:rPr>
        <w:t>pelacables</w:t>
      </w:r>
      <w:proofErr w:type="spellEnd"/>
      <w:r w:rsidRPr="0031542D">
        <w:rPr>
          <w:rFonts w:ascii="Arial" w:hAnsi="Arial" w:cs="Arial"/>
        </w:rPr>
        <w:t xml:space="preserve"> (p</w:t>
      </w:r>
      <w:r w:rsidR="0087162D" w:rsidRPr="0031542D">
        <w:rPr>
          <w:rFonts w:ascii="Arial" w:hAnsi="Arial" w:cs="Arial"/>
        </w:rPr>
        <w:t>er a</w:t>
      </w:r>
      <w:r w:rsidRPr="0031542D">
        <w:rPr>
          <w:rFonts w:ascii="Arial" w:hAnsi="Arial" w:cs="Arial"/>
        </w:rPr>
        <w:t xml:space="preserve"> </w:t>
      </w:r>
      <w:r w:rsidR="0087162D" w:rsidRPr="0031542D">
        <w:rPr>
          <w:rFonts w:ascii="Arial" w:hAnsi="Arial" w:cs="Arial"/>
        </w:rPr>
        <w:t>sobrecoberta</w:t>
      </w:r>
      <w:r w:rsidRPr="0031542D">
        <w:rPr>
          <w:rFonts w:ascii="Arial" w:hAnsi="Arial" w:cs="Arial"/>
        </w:rPr>
        <w:t>)</w:t>
      </w:r>
    </w:p>
    <w:p w14:paraId="5E69348B" w14:textId="77777777" w:rsidR="00D03741" w:rsidRPr="0031542D" w:rsidRDefault="0087162D" w:rsidP="00D03741">
      <w:pPr>
        <w:widowControl/>
        <w:numPr>
          <w:ilvl w:val="0"/>
          <w:numId w:val="2"/>
        </w:numPr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>Arc de s</w:t>
      </w:r>
      <w:r w:rsidR="00D03741" w:rsidRPr="0031542D">
        <w:rPr>
          <w:rFonts w:ascii="Arial" w:hAnsi="Arial" w:cs="Arial"/>
        </w:rPr>
        <w:t xml:space="preserve">erra </w:t>
      </w:r>
    </w:p>
    <w:p w14:paraId="0511A931" w14:textId="77777777" w:rsidR="00D03741" w:rsidRPr="0031542D" w:rsidRDefault="00D03741" w:rsidP="00D03741">
      <w:pPr>
        <w:widowControl/>
        <w:numPr>
          <w:ilvl w:val="0"/>
          <w:numId w:val="2"/>
        </w:numPr>
        <w:jc w:val="both"/>
        <w:rPr>
          <w:rFonts w:ascii="Arial" w:hAnsi="Arial" w:cs="Arial"/>
        </w:rPr>
      </w:pPr>
      <w:proofErr w:type="spellStart"/>
      <w:r w:rsidRPr="0031542D">
        <w:rPr>
          <w:rFonts w:ascii="Arial" w:hAnsi="Arial" w:cs="Arial"/>
        </w:rPr>
        <w:t>Pelacables</w:t>
      </w:r>
      <w:proofErr w:type="spellEnd"/>
      <w:r w:rsidRPr="0031542D">
        <w:rPr>
          <w:rFonts w:ascii="Arial" w:hAnsi="Arial" w:cs="Arial"/>
        </w:rPr>
        <w:t xml:space="preserve"> p</w:t>
      </w:r>
      <w:r w:rsidR="0087162D" w:rsidRPr="0031542D">
        <w:rPr>
          <w:rFonts w:ascii="Arial" w:hAnsi="Arial" w:cs="Arial"/>
        </w:rPr>
        <w:t xml:space="preserve">er a conductors individuals </w:t>
      </w:r>
    </w:p>
    <w:p w14:paraId="11947779" w14:textId="77777777" w:rsidR="00D03741" w:rsidRPr="0031542D" w:rsidRDefault="0087162D" w:rsidP="00D03741">
      <w:pPr>
        <w:widowControl/>
        <w:numPr>
          <w:ilvl w:val="0"/>
          <w:numId w:val="2"/>
        </w:numPr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>Comprova</w:t>
      </w:r>
      <w:r w:rsidR="00573652" w:rsidRPr="0031542D">
        <w:rPr>
          <w:rFonts w:ascii="Arial" w:hAnsi="Arial" w:cs="Arial"/>
        </w:rPr>
        <w:t>dor</w:t>
      </w:r>
      <w:r w:rsidR="00D03741" w:rsidRPr="0031542D">
        <w:rPr>
          <w:rFonts w:ascii="Arial" w:hAnsi="Arial" w:cs="Arial"/>
        </w:rPr>
        <w:t xml:space="preserve"> </w:t>
      </w:r>
      <w:r w:rsidRPr="0031542D">
        <w:rPr>
          <w:rFonts w:ascii="Arial" w:hAnsi="Arial" w:cs="Arial"/>
        </w:rPr>
        <w:t>continuïtat</w:t>
      </w:r>
    </w:p>
    <w:p w14:paraId="07B8190E" w14:textId="77777777" w:rsidR="00573652" w:rsidRPr="0031542D" w:rsidRDefault="00573652" w:rsidP="00D03741">
      <w:pPr>
        <w:widowControl/>
        <w:numPr>
          <w:ilvl w:val="0"/>
          <w:numId w:val="2"/>
        </w:numPr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>Aparells de mesura per a equilibrat</w:t>
      </w:r>
    </w:p>
    <w:p w14:paraId="3CA5D520" w14:textId="77777777" w:rsidR="001D522C" w:rsidRPr="0031542D" w:rsidRDefault="0087162D" w:rsidP="001C1666">
      <w:pPr>
        <w:widowControl/>
        <w:numPr>
          <w:ilvl w:val="0"/>
          <w:numId w:val="2"/>
        </w:numPr>
        <w:jc w:val="both"/>
        <w:rPr>
          <w:rFonts w:ascii="Arial" w:hAnsi="Arial" w:cs="Arial"/>
        </w:rPr>
      </w:pPr>
      <w:r w:rsidRPr="0031542D">
        <w:rPr>
          <w:rFonts w:ascii="Arial" w:hAnsi="Arial" w:cs="Arial"/>
        </w:rPr>
        <w:t>Caixa</w:t>
      </w:r>
      <w:r w:rsidR="00D03741" w:rsidRPr="0031542D">
        <w:rPr>
          <w:rFonts w:ascii="Arial" w:hAnsi="Arial" w:cs="Arial"/>
        </w:rPr>
        <w:t xml:space="preserve"> </w:t>
      </w:r>
      <w:r w:rsidR="007F4BBD" w:rsidRPr="0031542D">
        <w:rPr>
          <w:rFonts w:ascii="Arial" w:hAnsi="Arial" w:cs="Arial"/>
        </w:rPr>
        <w:t>d’</w:t>
      </w:r>
      <w:r w:rsidRPr="0031542D">
        <w:rPr>
          <w:rFonts w:ascii="Arial" w:hAnsi="Arial" w:cs="Arial"/>
        </w:rPr>
        <w:t xml:space="preserve">eines </w:t>
      </w:r>
    </w:p>
    <w:sectPr w:rsidR="001D522C" w:rsidRPr="0031542D" w:rsidSect="004D50D4">
      <w:pgSz w:w="11905" w:h="16837" w:code="9"/>
      <w:pgMar w:top="1701" w:right="964" w:bottom="1418" w:left="1701" w:header="737" w:footer="567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43778E" w14:textId="77777777" w:rsidR="004D50D4" w:rsidRDefault="004D50D4">
      <w:r>
        <w:separator/>
      </w:r>
    </w:p>
  </w:endnote>
  <w:endnote w:type="continuationSeparator" w:id="0">
    <w:p w14:paraId="228D70BB" w14:textId="77777777" w:rsidR="004D50D4" w:rsidRDefault="004D5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ench Vogue">
    <w:altName w:val="Calibri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637" w:type="dxa"/>
      <w:jc w:val="center"/>
      <w:tblBorders>
        <w:top w:val="single" w:sz="8" w:space="0" w:color="7F7F7F" w:themeColor="text1" w:themeTint="80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1E0" w:firstRow="1" w:lastRow="1" w:firstColumn="1" w:lastColumn="1" w:noHBand="0" w:noVBand="0"/>
    </w:tblPr>
    <w:tblGrid>
      <w:gridCol w:w="3855"/>
      <w:gridCol w:w="5102"/>
      <w:gridCol w:w="258"/>
      <w:gridCol w:w="422"/>
    </w:tblGrid>
    <w:tr w:rsidR="009264EF" w:rsidRPr="00A941B7" w14:paraId="15686A94" w14:textId="77777777" w:rsidTr="00FC7573">
      <w:trPr>
        <w:trHeight w:val="340"/>
        <w:jc w:val="center"/>
      </w:trPr>
      <w:tc>
        <w:tcPr>
          <w:tcW w:w="3855" w:type="dxa"/>
          <w:shd w:val="clear" w:color="auto" w:fill="auto"/>
          <w:vAlign w:val="center"/>
        </w:tcPr>
        <w:p w14:paraId="2B67D9FF" w14:textId="77777777" w:rsidR="009264EF" w:rsidRPr="00A941B7" w:rsidRDefault="009264EF" w:rsidP="009264EF">
          <w:pPr>
            <w:pStyle w:val="Encabezado"/>
            <w:ind w:left="57"/>
            <w:rPr>
              <w:rFonts w:ascii="Helvetica" w:hAnsi="Helvetica"/>
              <w:b/>
              <w:bCs/>
              <w:color w:val="4D4D4D"/>
              <w:sz w:val="18"/>
              <w:szCs w:val="18"/>
            </w:rPr>
          </w:pPr>
          <w:r w:rsidRPr="004D787A">
            <w:rPr>
              <w:rFonts w:ascii="Helvetica" w:hAnsi="Helvetica"/>
              <w:b/>
              <w:bCs/>
              <w:color w:val="595959" w:themeColor="text1" w:themeTint="A6"/>
            </w:rPr>
            <w:t>D</w:t>
          </w:r>
          <w:r w:rsidRPr="004D787A">
            <w:rPr>
              <w:rFonts w:ascii="Helvetica" w:hAnsi="Helvetica"/>
              <w:b/>
              <w:bCs/>
              <w:color w:val="595959" w:themeColor="text1" w:themeTint="A6"/>
              <w:sz w:val="18"/>
              <w:szCs w:val="18"/>
            </w:rPr>
            <w:t>OCUMENT</w:t>
          </w:r>
          <w:r w:rsidRPr="00A941B7">
            <w:rPr>
              <w:rFonts w:ascii="Helvetica" w:hAnsi="Helvetica"/>
              <w:b/>
              <w:bCs/>
              <w:color w:val="4D4D4D"/>
              <w:sz w:val="18"/>
              <w:szCs w:val="18"/>
            </w:rPr>
            <w:t xml:space="preserve"> </w:t>
          </w:r>
          <w:r>
            <w:rPr>
              <w:rFonts w:ascii="Helvetica" w:hAnsi="Helvetica"/>
              <w:b/>
              <w:bCs/>
              <w:color w:val="0070C0"/>
            </w:rPr>
            <w:t>3</w:t>
          </w:r>
          <w:r w:rsidRPr="001E18C3">
            <w:rPr>
              <w:rFonts w:ascii="Helvetica" w:hAnsi="Helvetica"/>
              <w:b/>
              <w:bCs/>
              <w:color w:val="0070C0"/>
            </w:rPr>
            <w:t>.</w:t>
          </w:r>
          <w:r w:rsidRPr="00A941B7">
            <w:rPr>
              <w:rFonts w:ascii="Helvetica" w:hAnsi="Helvetica"/>
              <w:b/>
              <w:bCs/>
              <w:color w:val="4D4D4D"/>
              <w:sz w:val="18"/>
              <w:szCs w:val="18"/>
            </w:rPr>
            <w:t xml:space="preserve">  </w:t>
          </w:r>
          <w:r>
            <w:rPr>
              <w:rFonts w:ascii="Helvetica" w:hAnsi="Helvetica"/>
              <w:b/>
              <w:color w:val="595959" w:themeColor="text1" w:themeTint="A6"/>
            </w:rPr>
            <w:t>P</w:t>
          </w:r>
          <w:r>
            <w:rPr>
              <w:rFonts w:ascii="Helvetica" w:hAnsi="Helvetica"/>
              <w:b/>
              <w:color w:val="595959" w:themeColor="text1" w:themeTint="A6"/>
              <w:sz w:val="18"/>
              <w:szCs w:val="18"/>
            </w:rPr>
            <w:t xml:space="preserve">LECS DE </w:t>
          </w:r>
          <w:r>
            <w:rPr>
              <w:rFonts w:ascii="Helvetica" w:hAnsi="Helvetica"/>
              <w:b/>
              <w:color w:val="595959" w:themeColor="text1" w:themeTint="A6"/>
            </w:rPr>
            <w:t>P</w:t>
          </w:r>
          <w:r>
            <w:rPr>
              <w:rFonts w:ascii="Helvetica" w:hAnsi="Helvetica"/>
              <w:b/>
              <w:color w:val="595959" w:themeColor="text1" w:themeTint="A6"/>
              <w:sz w:val="18"/>
              <w:szCs w:val="18"/>
            </w:rPr>
            <w:t>RESCIPCIONS</w:t>
          </w:r>
        </w:p>
      </w:tc>
      <w:tc>
        <w:tcPr>
          <w:tcW w:w="5102" w:type="dxa"/>
          <w:vAlign w:val="center"/>
        </w:tcPr>
        <w:p w14:paraId="4A22D511" w14:textId="77777777" w:rsidR="009264EF" w:rsidRPr="008E600D" w:rsidRDefault="009264EF" w:rsidP="009264EF">
          <w:pPr>
            <w:pStyle w:val="Encabezado"/>
            <w:ind w:left="57"/>
            <w:jc w:val="right"/>
            <w:rPr>
              <w:rFonts w:ascii="Helvetica" w:hAnsi="Helvetica"/>
              <w:color w:val="595959" w:themeColor="text1" w:themeTint="A6"/>
              <w:sz w:val="18"/>
              <w:szCs w:val="18"/>
            </w:rPr>
          </w:pPr>
          <w:r>
            <w:rPr>
              <w:rFonts w:ascii="Helvetica" w:hAnsi="Helvetica"/>
              <w:color w:val="595959" w:themeColor="text1" w:themeTint="A6"/>
            </w:rPr>
            <w:t>ET-</w:t>
          </w:r>
          <w:r>
            <w:rPr>
              <w:rFonts w:ascii="Helvetica" w:hAnsi="Helvetica"/>
              <w:color w:val="595959" w:themeColor="text1" w:themeTint="A6"/>
              <w:sz w:val="18"/>
              <w:szCs w:val="18"/>
            </w:rPr>
            <w:t>ANNEXOS</w:t>
          </w:r>
        </w:p>
      </w:tc>
      <w:tc>
        <w:tcPr>
          <w:tcW w:w="258" w:type="dxa"/>
          <w:vAlign w:val="center"/>
        </w:tcPr>
        <w:p w14:paraId="3554C751" w14:textId="77777777" w:rsidR="009264EF" w:rsidRPr="008E600D" w:rsidRDefault="009264EF" w:rsidP="009264EF">
          <w:pPr>
            <w:pStyle w:val="Encabezado"/>
            <w:ind w:left="57"/>
            <w:jc w:val="center"/>
            <w:rPr>
              <w:rFonts w:ascii="Helvetica" w:hAnsi="Helvetica"/>
              <w:color w:val="0070C0"/>
              <w:sz w:val="16"/>
              <w:szCs w:val="16"/>
            </w:rPr>
          </w:pPr>
          <w:r w:rsidRPr="008E600D">
            <w:rPr>
              <w:rFonts w:ascii="Helvetica" w:hAnsi="Helvetica"/>
              <w:color w:val="0070C0"/>
              <w:sz w:val="16"/>
              <w:szCs w:val="16"/>
            </w:rPr>
            <w:sym w:font="Wingdings" w:char="F0A7"/>
          </w:r>
        </w:p>
      </w:tc>
      <w:tc>
        <w:tcPr>
          <w:tcW w:w="422" w:type="dxa"/>
          <w:shd w:val="clear" w:color="auto" w:fill="auto"/>
          <w:vAlign w:val="center"/>
        </w:tcPr>
        <w:p w14:paraId="106F359C" w14:textId="77777777" w:rsidR="009264EF" w:rsidRPr="00A941B7" w:rsidRDefault="009264EF" w:rsidP="009264EF">
          <w:pPr>
            <w:pStyle w:val="Encabezado"/>
            <w:ind w:left="57"/>
            <w:jc w:val="center"/>
            <w:rPr>
              <w:rFonts w:ascii="Helvetica" w:hAnsi="Helvetica" w:cs="Tahoma"/>
              <w:color w:val="4D4D4D"/>
              <w:sz w:val="18"/>
              <w:szCs w:val="18"/>
            </w:rPr>
          </w:pP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begin"/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instrText xml:space="preserve"> PAGE </w:instrText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separate"/>
          </w:r>
          <w:r w:rsidR="00710686">
            <w:rPr>
              <w:rStyle w:val="Nmerodepgina"/>
              <w:rFonts w:ascii="Helvetica" w:hAnsi="Helvetica"/>
              <w:noProof/>
              <w:color w:val="4D4D4D"/>
              <w:sz w:val="18"/>
              <w:szCs w:val="18"/>
            </w:rPr>
            <w:t>5</w:t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end"/>
          </w:r>
        </w:p>
      </w:tc>
    </w:tr>
  </w:tbl>
  <w:p w14:paraId="61CD7F7D" w14:textId="77777777" w:rsidR="009264EF" w:rsidRPr="009351EB" w:rsidRDefault="009264EF" w:rsidP="009264EF">
    <w:pPr>
      <w:pStyle w:val="Piedepgina"/>
      <w:rPr>
        <w:rFonts w:ascii="Arial" w:hAnsi="Arial" w:cs="Arial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2EF790" w14:textId="77777777" w:rsidR="004D50D4" w:rsidRDefault="004D50D4">
      <w:r>
        <w:separator/>
      </w:r>
    </w:p>
  </w:footnote>
  <w:footnote w:type="continuationSeparator" w:id="0">
    <w:p w14:paraId="000D3DEB" w14:textId="77777777" w:rsidR="004D50D4" w:rsidRDefault="004D50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638" w:type="dxa"/>
      <w:jc w:val="center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984"/>
      <w:gridCol w:w="6520"/>
      <w:gridCol w:w="1134"/>
    </w:tblGrid>
    <w:tr w:rsidR="009264EF" w:rsidRPr="00A20112" w14:paraId="4B80A99B" w14:textId="77777777" w:rsidTr="00FC7573">
      <w:trPr>
        <w:cantSplit/>
        <w:trHeight w:val="340"/>
        <w:jc w:val="center"/>
      </w:trPr>
      <w:tc>
        <w:tcPr>
          <w:tcW w:w="1984" w:type="dxa"/>
          <w:shd w:val="clear" w:color="auto" w:fill="auto"/>
          <w:vAlign w:val="center"/>
        </w:tcPr>
        <w:p w14:paraId="00899BAA" w14:textId="77777777" w:rsidR="009264EF" w:rsidRPr="00A20112" w:rsidRDefault="009264EF" w:rsidP="009264EF">
          <w:pPr>
            <w:pStyle w:val="Encabezado"/>
            <w:ind w:left="57"/>
            <w:rPr>
              <w:rFonts w:ascii="Helvetica" w:hAnsi="Helvetica"/>
              <w:color w:val="4D4D4D"/>
              <w:sz w:val="18"/>
              <w:szCs w:val="18"/>
            </w:rPr>
          </w:pPr>
          <w:r>
            <w:rPr>
              <w:rFonts w:ascii="Helvetica" w:hAnsi="Helvetica"/>
              <w:noProof/>
              <w:color w:val="4D4D4D"/>
              <w:sz w:val="18"/>
              <w:szCs w:val="18"/>
              <w:lang w:eastAsia="ca-ES"/>
            </w:rPr>
            <w:drawing>
              <wp:inline distT="0" distB="0" distL="0" distR="0" wp14:anchorId="4434B841" wp14:editId="358D706D">
                <wp:extent cx="1046931" cy="324000"/>
                <wp:effectExtent l="0" t="0" r="0" b="0"/>
                <wp:docPr id="107" name="Imagen 10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Anagrama CAT-P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6931" cy="32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20" w:type="dxa"/>
          <w:tcBorders>
            <w:right w:val="single" w:sz="8" w:space="0" w:color="0070C0"/>
          </w:tcBorders>
          <w:shd w:val="clear" w:color="auto" w:fill="auto"/>
          <w:noWrap/>
          <w:tcMar>
            <w:left w:w="57" w:type="dxa"/>
            <w:right w:w="284" w:type="dxa"/>
          </w:tcMar>
          <w:vAlign w:val="center"/>
        </w:tcPr>
        <w:p w14:paraId="3A2582FA" w14:textId="77777777" w:rsidR="009264EF" w:rsidRPr="00863328" w:rsidRDefault="009264EF" w:rsidP="009264EF">
          <w:pPr>
            <w:pStyle w:val="Encabezado"/>
            <w:ind w:left="57"/>
            <w:jc w:val="right"/>
            <w:rPr>
              <w:rFonts w:ascii="Helvetica" w:hAnsi="Helvetica" w:cs="Tahoma"/>
              <w:color w:val="595959" w:themeColor="text1" w:themeTint="A6"/>
              <w:sz w:val="16"/>
              <w:szCs w:val="16"/>
            </w:rPr>
          </w:pPr>
          <w:r w:rsidRPr="00863328">
            <w:rPr>
              <w:rFonts w:ascii="Helvetica" w:hAnsi="Helvetica"/>
              <w:color w:val="595959" w:themeColor="text1" w:themeTint="A6"/>
              <w:sz w:val="16"/>
              <w:szCs w:val="16"/>
            </w:rPr>
            <w:t xml:space="preserve">Projecte </w:t>
          </w:r>
          <w:r>
            <w:rPr>
              <w:rFonts w:ascii="Helvetica" w:hAnsi="Helvetica"/>
              <w:color w:val="595959" w:themeColor="text1" w:themeTint="A6"/>
              <w:sz w:val="16"/>
              <w:szCs w:val="16"/>
            </w:rPr>
            <w:t>______________________________</w:t>
          </w:r>
        </w:p>
      </w:tc>
      <w:tc>
        <w:tcPr>
          <w:tcW w:w="1134" w:type="dxa"/>
          <w:tcBorders>
            <w:left w:val="single" w:sz="8" w:space="0" w:color="0070C0"/>
          </w:tcBorders>
          <w:shd w:val="clear" w:color="auto" w:fill="auto"/>
          <w:vAlign w:val="center"/>
        </w:tcPr>
        <w:p w14:paraId="4C1E8FD5" w14:textId="77777777" w:rsidR="009264EF" w:rsidRPr="003940B9" w:rsidRDefault="009264EF" w:rsidP="009264EF">
          <w:pPr>
            <w:pStyle w:val="Encabezado"/>
            <w:ind w:left="57"/>
            <w:jc w:val="center"/>
            <w:rPr>
              <w:rFonts w:ascii="Helvetica" w:hAnsi="Helvetica"/>
              <w:b/>
              <w:color w:val="002060"/>
              <w:sz w:val="16"/>
              <w:szCs w:val="16"/>
            </w:rPr>
          </w:pPr>
          <w:r>
            <w:rPr>
              <w:rFonts w:ascii="Helvetica" w:hAnsi="Helvetica"/>
              <w:b/>
              <w:color w:val="002060"/>
              <w:sz w:val="16"/>
              <w:szCs w:val="16"/>
            </w:rPr>
            <w:t>XX00</w:t>
          </w:r>
          <w:r w:rsidRPr="003940B9">
            <w:rPr>
              <w:rFonts w:ascii="Helvetica" w:hAnsi="Helvetica"/>
              <w:b/>
              <w:color w:val="002060"/>
              <w:sz w:val="16"/>
              <w:szCs w:val="16"/>
            </w:rPr>
            <w:t>P</w:t>
          </w:r>
        </w:p>
      </w:tc>
    </w:tr>
    <w:tr w:rsidR="009264EF" w:rsidRPr="000C5B14" w14:paraId="65052F76" w14:textId="77777777" w:rsidTr="00FC7573">
      <w:trPr>
        <w:cantSplit/>
        <w:trHeight w:val="20"/>
        <w:jc w:val="center"/>
      </w:trPr>
      <w:tc>
        <w:tcPr>
          <w:tcW w:w="1984" w:type="dxa"/>
          <w:tcBorders>
            <w:bottom w:val="single" w:sz="8" w:space="0" w:color="7F7F7F" w:themeColor="text1" w:themeTint="80"/>
          </w:tcBorders>
          <w:shd w:val="clear" w:color="auto" w:fill="auto"/>
          <w:vAlign w:val="center"/>
        </w:tcPr>
        <w:p w14:paraId="21F7873C" w14:textId="77777777" w:rsidR="009264EF" w:rsidRPr="000C5B14" w:rsidRDefault="009264EF" w:rsidP="009264EF">
          <w:pPr>
            <w:pStyle w:val="Encabezado"/>
            <w:ind w:left="57"/>
            <w:rPr>
              <w:rFonts w:ascii="Helvetica" w:hAnsi="Helvetica"/>
              <w:noProof/>
              <w:color w:val="4D4D4D"/>
              <w:sz w:val="6"/>
              <w:szCs w:val="6"/>
              <w:lang w:eastAsia="ca-ES"/>
            </w:rPr>
          </w:pPr>
        </w:p>
      </w:tc>
      <w:tc>
        <w:tcPr>
          <w:tcW w:w="6520" w:type="dxa"/>
          <w:tcBorders>
            <w:bottom w:val="single" w:sz="8" w:space="0" w:color="7F7F7F" w:themeColor="text1" w:themeTint="80"/>
          </w:tcBorders>
          <w:shd w:val="clear" w:color="auto" w:fill="auto"/>
          <w:noWrap/>
          <w:tcMar>
            <w:left w:w="57" w:type="dxa"/>
            <w:right w:w="284" w:type="dxa"/>
          </w:tcMar>
          <w:vAlign w:val="center"/>
        </w:tcPr>
        <w:p w14:paraId="300BE02A" w14:textId="77777777" w:rsidR="009264EF" w:rsidRPr="000C5B14" w:rsidRDefault="009264EF" w:rsidP="009264EF">
          <w:pPr>
            <w:pStyle w:val="Encabezado"/>
            <w:ind w:left="57"/>
            <w:jc w:val="right"/>
            <w:rPr>
              <w:rFonts w:ascii="Helvetica" w:hAnsi="Helvetica"/>
              <w:color w:val="595959" w:themeColor="text1" w:themeTint="A6"/>
              <w:sz w:val="6"/>
              <w:szCs w:val="6"/>
            </w:rPr>
          </w:pPr>
        </w:p>
      </w:tc>
      <w:tc>
        <w:tcPr>
          <w:tcW w:w="1134" w:type="dxa"/>
          <w:tcBorders>
            <w:bottom w:val="single" w:sz="8" w:space="0" w:color="7F7F7F" w:themeColor="text1" w:themeTint="80"/>
          </w:tcBorders>
          <w:shd w:val="clear" w:color="auto" w:fill="auto"/>
          <w:vAlign w:val="center"/>
        </w:tcPr>
        <w:p w14:paraId="52A37D27" w14:textId="77777777" w:rsidR="009264EF" w:rsidRPr="000C5B14" w:rsidRDefault="009264EF" w:rsidP="009264EF">
          <w:pPr>
            <w:pStyle w:val="Encabezado"/>
            <w:ind w:left="57"/>
            <w:jc w:val="center"/>
            <w:rPr>
              <w:rFonts w:ascii="Helvetica" w:hAnsi="Helvetica"/>
              <w:b/>
              <w:color w:val="002060"/>
              <w:sz w:val="6"/>
              <w:szCs w:val="6"/>
            </w:rPr>
          </w:pPr>
        </w:p>
      </w:tc>
    </w:tr>
  </w:tbl>
  <w:p w14:paraId="12FAAA18" w14:textId="77777777" w:rsidR="009264EF" w:rsidRPr="00B650CF" w:rsidRDefault="009264EF" w:rsidP="009264EF">
    <w:pPr>
      <w:pStyle w:val="Encabezado"/>
      <w:rPr>
        <w:rFonts w:ascii="Arial" w:eastAsia="MS Mincho" w:hAnsi="Arial" w:cs="Arial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7148E6"/>
    <w:multiLevelType w:val="hybridMultilevel"/>
    <w:tmpl w:val="A9D2790A"/>
    <w:lvl w:ilvl="0" w:tplc="D20C99FA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</w:lvl>
    <w:lvl w:ilvl="2" w:tplc="0403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03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3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1" w15:restartNumberingAfterBreak="0">
    <w:nsid w:val="14826CC5"/>
    <w:multiLevelType w:val="hybridMultilevel"/>
    <w:tmpl w:val="41442F38"/>
    <w:lvl w:ilvl="0" w:tplc="55A873E8">
      <w:start w:val="1"/>
      <w:numFmt w:val="bullet"/>
      <w:lvlText w:val=""/>
      <w:lvlJc w:val="left"/>
      <w:pPr>
        <w:tabs>
          <w:tab w:val="num" w:pos="681"/>
        </w:tabs>
        <w:ind w:left="681" w:hanging="284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tabs>
          <w:tab w:val="num" w:pos="1477"/>
        </w:tabs>
        <w:ind w:left="1477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tabs>
          <w:tab w:val="num" w:pos="2197"/>
        </w:tabs>
        <w:ind w:left="2197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2917"/>
        </w:tabs>
        <w:ind w:left="2917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3637"/>
        </w:tabs>
        <w:ind w:left="3637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4357"/>
        </w:tabs>
        <w:ind w:left="4357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5077"/>
        </w:tabs>
        <w:ind w:left="5077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5797"/>
        </w:tabs>
        <w:ind w:left="5797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6517"/>
        </w:tabs>
        <w:ind w:left="6517" w:hanging="360"/>
      </w:pPr>
      <w:rPr>
        <w:rFonts w:ascii="Wingdings" w:hAnsi="Wingdings" w:hint="default"/>
      </w:rPr>
    </w:lvl>
  </w:abstractNum>
  <w:abstractNum w:abstractNumId="2" w15:restartNumberingAfterBreak="0">
    <w:nsid w:val="742F7170"/>
    <w:multiLevelType w:val="multilevel"/>
    <w:tmpl w:val="C83E81E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992" w:hanging="595"/>
      </w:pPr>
      <w:rPr>
        <w:rFonts w:ascii="Arial" w:hAnsi="Arial" w:cs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737" w:hanging="737"/>
      </w:pPr>
      <w:rPr>
        <w:rFonts w:ascii="Tahoma" w:hAnsi="Tahoma" w:hint="default"/>
        <w:b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 w16cid:durableId="1116217611">
    <w:abstractNumId w:val="2"/>
  </w:num>
  <w:num w:numId="2" w16cid:durableId="2044551777">
    <w:abstractNumId w:val="1"/>
  </w:num>
  <w:num w:numId="3" w16cid:durableId="2140763507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9"/>
  <w:drawingGridVerticalSpacing w:val="164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55C3"/>
    <w:rsid w:val="00002711"/>
    <w:rsid w:val="00006033"/>
    <w:rsid w:val="000063A7"/>
    <w:rsid w:val="0001409E"/>
    <w:rsid w:val="000214E5"/>
    <w:rsid w:val="000232DB"/>
    <w:rsid w:val="00023B15"/>
    <w:rsid w:val="0002505A"/>
    <w:rsid w:val="000263A8"/>
    <w:rsid w:val="00026656"/>
    <w:rsid w:val="00027CDD"/>
    <w:rsid w:val="00031C87"/>
    <w:rsid w:val="00032CE5"/>
    <w:rsid w:val="00035910"/>
    <w:rsid w:val="000377FC"/>
    <w:rsid w:val="000433AF"/>
    <w:rsid w:val="00044410"/>
    <w:rsid w:val="00053849"/>
    <w:rsid w:val="0005499C"/>
    <w:rsid w:val="000554C0"/>
    <w:rsid w:val="00061A1C"/>
    <w:rsid w:val="00061E42"/>
    <w:rsid w:val="0006451E"/>
    <w:rsid w:val="00064EDC"/>
    <w:rsid w:val="00067747"/>
    <w:rsid w:val="00067E44"/>
    <w:rsid w:val="00070770"/>
    <w:rsid w:val="0008100F"/>
    <w:rsid w:val="000858CC"/>
    <w:rsid w:val="00092628"/>
    <w:rsid w:val="0009284D"/>
    <w:rsid w:val="0009291C"/>
    <w:rsid w:val="00095B4B"/>
    <w:rsid w:val="000A0347"/>
    <w:rsid w:val="000A2565"/>
    <w:rsid w:val="000A3C83"/>
    <w:rsid w:val="000A3E82"/>
    <w:rsid w:val="000A4EA3"/>
    <w:rsid w:val="000A5342"/>
    <w:rsid w:val="000A6222"/>
    <w:rsid w:val="000A74E1"/>
    <w:rsid w:val="000C0004"/>
    <w:rsid w:val="000C0259"/>
    <w:rsid w:val="000C1E43"/>
    <w:rsid w:val="000D0383"/>
    <w:rsid w:val="000D0918"/>
    <w:rsid w:val="000D1AFB"/>
    <w:rsid w:val="000D2447"/>
    <w:rsid w:val="000D2ECA"/>
    <w:rsid w:val="000D7D88"/>
    <w:rsid w:val="000E0631"/>
    <w:rsid w:val="000E42FF"/>
    <w:rsid w:val="000E4DA3"/>
    <w:rsid w:val="000F01DF"/>
    <w:rsid w:val="000F0CED"/>
    <w:rsid w:val="000F205E"/>
    <w:rsid w:val="00100146"/>
    <w:rsid w:val="00101E95"/>
    <w:rsid w:val="00103408"/>
    <w:rsid w:val="0010426A"/>
    <w:rsid w:val="001063D3"/>
    <w:rsid w:val="00107ED8"/>
    <w:rsid w:val="00113FD2"/>
    <w:rsid w:val="00116237"/>
    <w:rsid w:val="00116DAD"/>
    <w:rsid w:val="00120FB6"/>
    <w:rsid w:val="00125B70"/>
    <w:rsid w:val="001269B7"/>
    <w:rsid w:val="00127E2F"/>
    <w:rsid w:val="00132E61"/>
    <w:rsid w:val="001336B7"/>
    <w:rsid w:val="00134391"/>
    <w:rsid w:val="00135915"/>
    <w:rsid w:val="001375D8"/>
    <w:rsid w:val="00142E49"/>
    <w:rsid w:val="00143536"/>
    <w:rsid w:val="001439BF"/>
    <w:rsid w:val="00144DFE"/>
    <w:rsid w:val="00150DA8"/>
    <w:rsid w:val="00155A99"/>
    <w:rsid w:val="00157225"/>
    <w:rsid w:val="00160BBC"/>
    <w:rsid w:val="0016122B"/>
    <w:rsid w:val="00161A1C"/>
    <w:rsid w:val="00163EC1"/>
    <w:rsid w:val="001646AB"/>
    <w:rsid w:val="0016726D"/>
    <w:rsid w:val="00167E2F"/>
    <w:rsid w:val="00170866"/>
    <w:rsid w:val="00171AEA"/>
    <w:rsid w:val="00172572"/>
    <w:rsid w:val="0017567E"/>
    <w:rsid w:val="0017733A"/>
    <w:rsid w:val="0017768F"/>
    <w:rsid w:val="00182B4C"/>
    <w:rsid w:val="0018565F"/>
    <w:rsid w:val="00186C11"/>
    <w:rsid w:val="00190003"/>
    <w:rsid w:val="001903EA"/>
    <w:rsid w:val="00191727"/>
    <w:rsid w:val="00192418"/>
    <w:rsid w:val="00194AAA"/>
    <w:rsid w:val="00195B5F"/>
    <w:rsid w:val="001A420E"/>
    <w:rsid w:val="001A68EF"/>
    <w:rsid w:val="001B387C"/>
    <w:rsid w:val="001B3F6D"/>
    <w:rsid w:val="001B4BB7"/>
    <w:rsid w:val="001B623A"/>
    <w:rsid w:val="001C1666"/>
    <w:rsid w:val="001C4784"/>
    <w:rsid w:val="001C79A0"/>
    <w:rsid w:val="001D1106"/>
    <w:rsid w:val="001D17EA"/>
    <w:rsid w:val="001D1F13"/>
    <w:rsid w:val="001D522C"/>
    <w:rsid w:val="001D6BF4"/>
    <w:rsid w:val="001D7651"/>
    <w:rsid w:val="001F0A34"/>
    <w:rsid w:val="001F2313"/>
    <w:rsid w:val="001F3005"/>
    <w:rsid w:val="001F39E3"/>
    <w:rsid w:val="001F795E"/>
    <w:rsid w:val="00201E77"/>
    <w:rsid w:val="002026F4"/>
    <w:rsid w:val="002107FC"/>
    <w:rsid w:val="00210E6A"/>
    <w:rsid w:val="00211A5D"/>
    <w:rsid w:val="00216BF4"/>
    <w:rsid w:val="00217288"/>
    <w:rsid w:val="002205AB"/>
    <w:rsid w:val="002236D1"/>
    <w:rsid w:val="00224B22"/>
    <w:rsid w:val="002254F0"/>
    <w:rsid w:val="00235C82"/>
    <w:rsid w:val="00243E07"/>
    <w:rsid w:val="0024745C"/>
    <w:rsid w:val="00250680"/>
    <w:rsid w:val="0025586C"/>
    <w:rsid w:val="00255A77"/>
    <w:rsid w:val="00256CEB"/>
    <w:rsid w:val="00256D65"/>
    <w:rsid w:val="00262806"/>
    <w:rsid w:val="00262F32"/>
    <w:rsid w:val="002639A7"/>
    <w:rsid w:val="002654C1"/>
    <w:rsid w:val="00265C60"/>
    <w:rsid w:val="00265FDF"/>
    <w:rsid w:val="002676AA"/>
    <w:rsid w:val="00271481"/>
    <w:rsid w:val="00271FA7"/>
    <w:rsid w:val="0027309D"/>
    <w:rsid w:val="00274BA6"/>
    <w:rsid w:val="0028034F"/>
    <w:rsid w:val="00281367"/>
    <w:rsid w:val="00283467"/>
    <w:rsid w:val="00283AB0"/>
    <w:rsid w:val="00284BBA"/>
    <w:rsid w:val="00284EA2"/>
    <w:rsid w:val="002868CD"/>
    <w:rsid w:val="00294930"/>
    <w:rsid w:val="00296DE7"/>
    <w:rsid w:val="002A163F"/>
    <w:rsid w:val="002A79F1"/>
    <w:rsid w:val="002B262A"/>
    <w:rsid w:val="002B2DF2"/>
    <w:rsid w:val="002B5C8F"/>
    <w:rsid w:val="002B70C6"/>
    <w:rsid w:val="002C101F"/>
    <w:rsid w:val="002C210A"/>
    <w:rsid w:val="002C2358"/>
    <w:rsid w:val="002C534A"/>
    <w:rsid w:val="002C613F"/>
    <w:rsid w:val="002C7F9A"/>
    <w:rsid w:val="002D4D39"/>
    <w:rsid w:val="002F32B9"/>
    <w:rsid w:val="002F6E00"/>
    <w:rsid w:val="002F730C"/>
    <w:rsid w:val="00301623"/>
    <w:rsid w:val="003032A7"/>
    <w:rsid w:val="00303A7F"/>
    <w:rsid w:val="00304EB3"/>
    <w:rsid w:val="00310AD6"/>
    <w:rsid w:val="00311169"/>
    <w:rsid w:val="003112F3"/>
    <w:rsid w:val="003122A8"/>
    <w:rsid w:val="00314B6B"/>
    <w:rsid w:val="0031542D"/>
    <w:rsid w:val="00315A7E"/>
    <w:rsid w:val="00320915"/>
    <w:rsid w:val="00320BAA"/>
    <w:rsid w:val="0032153E"/>
    <w:rsid w:val="0032295C"/>
    <w:rsid w:val="003237F0"/>
    <w:rsid w:val="0032693A"/>
    <w:rsid w:val="00326FB6"/>
    <w:rsid w:val="0032771A"/>
    <w:rsid w:val="003323A8"/>
    <w:rsid w:val="00332B05"/>
    <w:rsid w:val="00335650"/>
    <w:rsid w:val="0033763E"/>
    <w:rsid w:val="00341461"/>
    <w:rsid w:val="00343D96"/>
    <w:rsid w:val="00345005"/>
    <w:rsid w:val="00346CD6"/>
    <w:rsid w:val="0035154E"/>
    <w:rsid w:val="00355DD1"/>
    <w:rsid w:val="0036075E"/>
    <w:rsid w:val="00365D0A"/>
    <w:rsid w:val="003676BC"/>
    <w:rsid w:val="00370BF4"/>
    <w:rsid w:val="00374497"/>
    <w:rsid w:val="00374B3A"/>
    <w:rsid w:val="00375253"/>
    <w:rsid w:val="0037718D"/>
    <w:rsid w:val="0038046C"/>
    <w:rsid w:val="00381174"/>
    <w:rsid w:val="0038232F"/>
    <w:rsid w:val="0038467C"/>
    <w:rsid w:val="00386158"/>
    <w:rsid w:val="00387396"/>
    <w:rsid w:val="00390549"/>
    <w:rsid w:val="00393E78"/>
    <w:rsid w:val="00396F20"/>
    <w:rsid w:val="003977E7"/>
    <w:rsid w:val="00397ECE"/>
    <w:rsid w:val="003A4600"/>
    <w:rsid w:val="003A52D4"/>
    <w:rsid w:val="003A5C97"/>
    <w:rsid w:val="003A7F51"/>
    <w:rsid w:val="003B12A0"/>
    <w:rsid w:val="003B15DC"/>
    <w:rsid w:val="003B2CE8"/>
    <w:rsid w:val="003B3AC4"/>
    <w:rsid w:val="003B3D4B"/>
    <w:rsid w:val="003C0B53"/>
    <w:rsid w:val="003C1702"/>
    <w:rsid w:val="003C2004"/>
    <w:rsid w:val="003C2175"/>
    <w:rsid w:val="003C6FE0"/>
    <w:rsid w:val="003D7971"/>
    <w:rsid w:val="003E1AF0"/>
    <w:rsid w:val="003E24A5"/>
    <w:rsid w:val="003E67C5"/>
    <w:rsid w:val="003E6B93"/>
    <w:rsid w:val="003E73D4"/>
    <w:rsid w:val="003F21A2"/>
    <w:rsid w:val="003F28B5"/>
    <w:rsid w:val="003F28BB"/>
    <w:rsid w:val="003F2C91"/>
    <w:rsid w:val="003F3D8A"/>
    <w:rsid w:val="00400C77"/>
    <w:rsid w:val="00404CA6"/>
    <w:rsid w:val="0040679E"/>
    <w:rsid w:val="00406D5B"/>
    <w:rsid w:val="00411CBF"/>
    <w:rsid w:val="004157EC"/>
    <w:rsid w:val="0042280D"/>
    <w:rsid w:val="00427805"/>
    <w:rsid w:val="00432708"/>
    <w:rsid w:val="00432F60"/>
    <w:rsid w:val="00436B1F"/>
    <w:rsid w:val="004378C2"/>
    <w:rsid w:val="00441094"/>
    <w:rsid w:val="004430D6"/>
    <w:rsid w:val="00444363"/>
    <w:rsid w:val="004461D1"/>
    <w:rsid w:val="0044721E"/>
    <w:rsid w:val="00447EC1"/>
    <w:rsid w:val="004543CB"/>
    <w:rsid w:val="004569B0"/>
    <w:rsid w:val="004570F0"/>
    <w:rsid w:val="0045780A"/>
    <w:rsid w:val="00457D93"/>
    <w:rsid w:val="0046069A"/>
    <w:rsid w:val="0046470E"/>
    <w:rsid w:val="0047565A"/>
    <w:rsid w:val="00475D67"/>
    <w:rsid w:val="004805FB"/>
    <w:rsid w:val="0049646F"/>
    <w:rsid w:val="004A05E9"/>
    <w:rsid w:val="004A17D9"/>
    <w:rsid w:val="004A24D0"/>
    <w:rsid w:val="004A2E92"/>
    <w:rsid w:val="004A30B2"/>
    <w:rsid w:val="004A6295"/>
    <w:rsid w:val="004C0195"/>
    <w:rsid w:val="004C170F"/>
    <w:rsid w:val="004C448E"/>
    <w:rsid w:val="004C45A8"/>
    <w:rsid w:val="004C4C06"/>
    <w:rsid w:val="004C72D4"/>
    <w:rsid w:val="004D00F2"/>
    <w:rsid w:val="004D1B6D"/>
    <w:rsid w:val="004D1EE1"/>
    <w:rsid w:val="004D235A"/>
    <w:rsid w:val="004D4B39"/>
    <w:rsid w:val="004D50D4"/>
    <w:rsid w:val="004D730C"/>
    <w:rsid w:val="004E0713"/>
    <w:rsid w:val="004E3DA6"/>
    <w:rsid w:val="004E4E53"/>
    <w:rsid w:val="004E4E57"/>
    <w:rsid w:val="004F1FBE"/>
    <w:rsid w:val="004F2F90"/>
    <w:rsid w:val="004F687F"/>
    <w:rsid w:val="004F77CC"/>
    <w:rsid w:val="00501FD3"/>
    <w:rsid w:val="00504053"/>
    <w:rsid w:val="00504422"/>
    <w:rsid w:val="005071D0"/>
    <w:rsid w:val="00507454"/>
    <w:rsid w:val="005079CD"/>
    <w:rsid w:val="0051382A"/>
    <w:rsid w:val="00514A5E"/>
    <w:rsid w:val="00516AB4"/>
    <w:rsid w:val="00517478"/>
    <w:rsid w:val="00521192"/>
    <w:rsid w:val="00523E4A"/>
    <w:rsid w:val="00533464"/>
    <w:rsid w:val="005352A3"/>
    <w:rsid w:val="00537A0F"/>
    <w:rsid w:val="00540721"/>
    <w:rsid w:val="00540826"/>
    <w:rsid w:val="00541A7D"/>
    <w:rsid w:val="00543B91"/>
    <w:rsid w:val="005475FC"/>
    <w:rsid w:val="00554790"/>
    <w:rsid w:val="00554904"/>
    <w:rsid w:val="00556718"/>
    <w:rsid w:val="005637FD"/>
    <w:rsid w:val="005657CD"/>
    <w:rsid w:val="00570DA3"/>
    <w:rsid w:val="005724EA"/>
    <w:rsid w:val="00573652"/>
    <w:rsid w:val="00583264"/>
    <w:rsid w:val="00583B45"/>
    <w:rsid w:val="00583BF1"/>
    <w:rsid w:val="0058500B"/>
    <w:rsid w:val="0059164B"/>
    <w:rsid w:val="00597B28"/>
    <w:rsid w:val="005A34B2"/>
    <w:rsid w:val="005A62BC"/>
    <w:rsid w:val="005B7842"/>
    <w:rsid w:val="005C2D16"/>
    <w:rsid w:val="005C376B"/>
    <w:rsid w:val="005C4E6C"/>
    <w:rsid w:val="005C647D"/>
    <w:rsid w:val="005C6648"/>
    <w:rsid w:val="005C6F48"/>
    <w:rsid w:val="005D49F5"/>
    <w:rsid w:val="005D4B37"/>
    <w:rsid w:val="005D664F"/>
    <w:rsid w:val="005D69C7"/>
    <w:rsid w:val="005E21C1"/>
    <w:rsid w:val="005E3C87"/>
    <w:rsid w:val="005E4A97"/>
    <w:rsid w:val="005E75EC"/>
    <w:rsid w:val="005F193C"/>
    <w:rsid w:val="005F29AF"/>
    <w:rsid w:val="005F575C"/>
    <w:rsid w:val="006004A8"/>
    <w:rsid w:val="00600848"/>
    <w:rsid w:val="006009FA"/>
    <w:rsid w:val="00601628"/>
    <w:rsid w:val="00601AFC"/>
    <w:rsid w:val="0060631E"/>
    <w:rsid w:val="0060725D"/>
    <w:rsid w:val="006108EC"/>
    <w:rsid w:val="0061105B"/>
    <w:rsid w:val="00611A55"/>
    <w:rsid w:val="006125F7"/>
    <w:rsid w:val="00613899"/>
    <w:rsid w:val="006168E5"/>
    <w:rsid w:val="00620ACA"/>
    <w:rsid w:val="00627409"/>
    <w:rsid w:val="0062794F"/>
    <w:rsid w:val="00632415"/>
    <w:rsid w:val="0063288D"/>
    <w:rsid w:val="00633AEC"/>
    <w:rsid w:val="006351C2"/>
    <w:rsid w:val="00640D8A"/>
    <w:rsid w:val="006424D0"/>
    <w:rsid w:val="00650DE3"/>
    <w:rsid w:val="00653C51"/>
    <w:rsid w:val="00655EF8"/>
    <w:rsid w:val="0065638A"/>
    <w:rsid w:val="00657FEB"/>
    <w:rsid w:val="00662775"/>
    <w:rsid w:val="006648C1"/>
    <w:rsid w:val="00664E31"/>
    <w:rsid w:val="006658D0"/>
    <w:rsid w:val="00670FFE"/>
    <w:rsid w:val="00671934"/>
    <w:rsid w:val="00672654"/>
    <w:rsid w:val="00674E4A"/>
    <w:rsid w:val="00676630"/>
    <w:rsid w:val="00677886"/>
    <w:rsid w:val="00680260"/>
    <w:rsid w:val="00680A99"/>
    <w:rsid w:val="00683A9D"/>
    <w:rsid w:val="00687C6A"/>
    <w:rsid w:val="0069074E"/>
    <w:rsid w:val="00690970"/>
    <w:rsid w:val="00692808"/>
    <w:rsid w:val="006A148E"/>
    <w:rsid w:val="006A3979"/>
    <w:rsid w:val="006C30B9"/>
    <w:rsid w:val="006C44D6"/>
    <w:rsid w:val="006D2BE0"/>
    <w:rsid w:val="006D3F1E"/>
    <w:rsid w:val="006E0DF7"/>
    <w:rsid w:val="006E4529"/>
    <w:rsid w:val="006F1E6E"/>
    <w:rsid w:val="006F290C"/>
    <w:rsid w:val="006F3560"/>
    <w:rsid w:val="006F3BF1"/>
    <w:rsid w:val="006F695A"/>
    <w:rsid w:val="006F70B3"/>
    <w:rsid w:val="00700114"/>
    <w:rsid w:val="007039E6"/>
    <w:rsid w:val="007058AF"/>
    <w:rsid w:val="00705EB2"/>
    <w:rsid w:val="00706518"/>
    <w:rsid w:val="00710686"/>
    <w:rsid w:val="00710BA8"/>
    <w:rsid w:val="0071262A"/>
    <w:rsid w:val="00715FB3"/>
    <w:rsid w:val="00722F06"/>
    <w:rsid w:val="007231C2"/>
    <w:rsid w:val="007234B9"/>
    <w:rsid w:val="00723C11"/>
    <w:rsid w:val="00726F02"/>
    <w:rsid w:val="00731903"/>
    <w:rsid w:val="00731F8E"/>
    <w:rsid w:val="00732131"/>
    <w:rsid w:val="00732C97"/>
    <w:rsid w:val="00732F08"/>
    <w:rsid w:val="00733695"/>
    <w:rsid w:val="007349FD"/>
    <w:rsid w:val="0073580B"/>
    <w:rsid w:val="00735F8D"/>
    <w:rsid w:val="007455C9"/>
    <w:rsid w:val="0075449B"/>
    <w:rsid w:val="007550EE"/>
    <w:rsid w:val="00755422"/>
    <w:rsid w:val="007574AE"/>
    <w:rsid w:val="0076035D"/>
    <w:rsid w:val="00760D9C"/>
    <w:rsid w:val="0076159E"/>
    <w:rsid w:val="0076184D"/>
    <w:rsid w:val="00762282"/>
    <w:rsid w:val="00767601"/>
    <w:rsid w:val="0077221F"/>
    <w:rsid w:val="00774463"/>
    <w:rsid w:val="00776570"/>
    <w:rsid w:val="00777232"/>
    <w:rsid w:val="0077764E"/>
    <w:rsid w:val="007819E4"/>
    <w:rsid w:val="00783339"/>
    <w:rsid w:val="00791F07"/>
    <w:rsid w:val="007932A3"/>
    <w:rsid w:val="00793CCF"/>
    <w:rsid w:val="007A16BB"/>
    <w:rsid w:val="007A351B"/>
    <w:rsid w:val="007A4D2A"/>
    <w:rsid w:val="007B3760"/>
    <w:rsid w:val="007B4907"/>
    <w:rsid w:val="007B63E2"/>
    <w:rsid w:val="007C1220"/>
    <w:rsid w:val="007C2F92"/>
    <w:rsid w:val="007C7141"/>
    <w:rsid w:val="007D0E9B"/>
    <w:rsid w:val="007D1172"/>
    <w:rsid w:val="007D54CC"/>
    <w:rsid w:val="007E2C2B"/>
    <w:rsid w:val="007E31DC"/>
    <w:rsid w:val="007E5CC5"/>
    <w:rsid w:val="007E6D14"/>
    <w:rsid w:val="007E795A"/>
    <w:rsid w:val="007F305C"/>
    <w:rsid w:val="007F3509"/>
    <w:rsid w:val="007F4BBD"/>
    <w:rsid w:val="00801223"/>
    <w:rsid w:val="008022A8"/>
    <w:rsid w:val="00803034"/>
    <w:rsid w:val="00831C43"/>
    <w:rsid w:val="00832909"/>
    <w:rsid w:val="0084739A"/>
    <w:rsid w:val="00851608"/>
    <w:rsid w:val="00855606"/>
    <w:rsid w:val="00857EAE"/>
    <w:rsid w:val="00860396"/>
    <w:rsid w:val="008620A2"/>
    <w:rsid w:val="00864A75"/>
    <w:rsid w:val="0086689F"/>
    <w:rsid w:val="00867135"/>
    <w:rsid w:val="0087162D"/>
    <w:rsid w:val="008800F0"/>
    <w:rsid w:val="00881355"/>
    <w:rsid w:val="00883414"/>
    <w:rsid w:val="0088386F"/>
    <w:rsid w:val="00885F40"/>
    <w:rsid w:val="0089150B"/>
    <w:rsid w:val="00895D44"/>
    <w:rsid w:val="008A19D5"/>
    <w:rsid w:val="008A327C"/>
    <w:rsid w:val="008A7AFB"/>
    <w:rsid w:val="008B0341"/>
    <w:rsid w:val="008B1837"/>
    <w:rsid w:val="008B44AD"/>
    <w:rsid w:val="008B5F4B"/>
    <w:rsid w:val="008B633C"/>
    <w:rsid w:val="008C0090"/>
    <w:rsid w:val="008C0CF7"/>
    <w:rsid w:val="008C3198"/>
    <w:rsid w:val="008C39BD"/>
    <w:rsid w:val="008C3B42"/>
    <w:rsid w:val="008C5FCD"/>
    <w:rsid w:val="008D031D"/>
    <w:rsid w:val="008D11F1"/>
    <w:rsid w:val="008D2FF5"/>
    <w:rsid w:val="008D3C50"/>
    <w:rsid w:val="008D4F6A"/>
    <w:rsid w:val="008D69FE"/>
    <w:rsid w:val="008E048B"/>
    <w:rsid w:val="008E0DD5"/>
    <w:rsid w:val="008E1E2E"/>
    <w:rsid w:val="008E1F27"/>
    <w:rsid w:val="008E1FA0"/>
    <w:rsid w:val="008E22C7"/>
    <w:rsid w:val="008E3C85"/>
    <w:rsid w:val="008E52C0"/>
    <w:rsid w:val="008E76D4"/>
    <w:rsid w:val="008E7D2C"/>
    <w:rsid w:val="00902AC9"/>
    <w:rsid w:val="009037D7"/>
    <w:rsid w:val="00913441"/>
    <w:rsid w:val="00913955"/>
    <w:rsid w:val="00915158"/>
    <w:rsid w:val="0092282D"/>
    <w:rsid w:val="009264EF"/>
    <w:rsid w:val="009266A4"/>
    <w:rsid w:val="00927180"/>
    <w:rsid w:val="00937157"/>
    <w:rsid w:val="009400C8"/>
    <w:rsid w:val="00941A0A"/>
    <w:rsid w:val="0094354B"/>
    <w:rsid w:val="009435C1"/>
    <w:rsid w:val="0094372E"/>
    <w:rsid w:val="00944B2A"/>
    <w:rsid w:val="0094671B"/>
    <w:rsid w:val="0094794B"/>
    <w:rsid w:val="00950011"/>
    <w:rsid w:val="00951E0E"/>
    <w:rsid w:val="00954E6E"/>
    <w:rsid w:val="00956958"/>
    <w:rsid w:val="00957222"/>
    <w:rsid w:val="00957E48"/>
    <w:rsid w:val="00961587"/>
    <w:rsid w:val="009624E0"/>
    <w:rsid w:val="009629C0"/>
    <w:rsid w:val="0097103F"/>
    <w:rsid w:val="00972177"/>
    <w:rsid w:val="009732F8"/>
    <w:rsid w:val="0097382F"/>
    <w:rsid w:val="0097795B"/>
    <w:rsid w:val="00977DD5"/>
    <w:rsid w:val="00985C05"/>
    <w:rsid w:val="00987639"/>
    <w:rsid w:val="00991721"/>
    <w:rsid w:val="0099313C"/>
    <w:rsid w:val="0099482D"/>
    <w:rsid w:val="009969DE"/>
    <w:rsid w:val="009A2684"/>
    <w:rsid w:val="009A402F"/>
    <w:rsid w:val="009B2F57"/>
    <w:rsid w:val="009B3E37"/>
    <w:rsid w:val="009C084E"/>
    <w:rsid w:val="009D4371"/>
    <w:rsid w:val="009D51BB"/>
    <w:rsid w:val="009E35CF"/>
    <w:rsid w:val="009E6D98"/>
    <w:rsid w:val="009F18ED"/>
    <w:rsid w:val="009F5E48"/>
    <w:rsid w:val="009F61AA"/>
    <w:rsid w:val="009F6232"/>
    <w:rsid w:val="00A016A4"/>
    <w:rsid w:val="00A132DF"/>
    <w:rsid w:val="00A14305"/>
    <w:rsid w:val="00A211D8"/>
    <w:rsid w:val="00A2138A"/>
    <w:rsid w:val="00A21610"/>
    <w:rsid w:val="00A21D23"/>
    <w:rsid w:val="00A22E24"/>
    <w:rsid w:val="00A23166"/>
    <w:rsid w:val="00A25AE6"/>
    <w:rsid w:val="00A25D81"/>
    <w:rsid w:val="00A26B1B"/>
    <w:rsid w:val="00A26B62"/>
    <w:rsid w:val="00A27FCE"/>
    <w:rsid w:val="00A301FF"/>
    <w:rsid w:val="00A30C41"/>
    <w:rsid w:val="00A4057B"/>
    <w:rsid w:val="00A43714"/>
    <w:rsid w:val="00A527C3"/>
    <w:rsid w:val="00A52ECD"/>
    <w:rsid w:val="00A53261"/>
    <w:rsid w:val="00A54CE7"/>
    <w:rsid w:val="00A555C3"/>
    <w:rsid w:val="00A57C6D"/>
    <w:rsid w:val="00A628D3"/>
    <w:rsid w:val="00A63055"/>
    <w:rsid w:val="00A706C4"/>
    <w:rsid w:val="00A7648A"/>
    <w:rsid w:val="00A77F9A"/>
    <w:rsid w:val="00A802FD"/>
    <w:rsid w:val="00A8514E"/>
    <w:rsid w:val="00A8542B"/>
    <w:rsid w:val="00A864F0"/>
    <w:rsid w:val="00A8671F"/>
    <w:rsid w:val="00A939A9"/>
    <w:rsid w:val="00AA016A"/>
    <w:rsid w:val="00AA2C1C"/>
    <w:rsid w:val="00AA4153"/>
    <w:rsid w:val="00AA53D9"/>
    <w:rsid w:val="00AB0701"/>
    <w:rsid w:val="00AB1809"/>
    <w:rsid w:val="00AB2261"/>
    <w:rsid w:val="00AB479F"/>
    <w:rsid w:val="00AB59C4"/>
    <w:rsid w:val="00AC1774"/>
    <w:rsid w:val="00AC19B1"/>
    <w:rsid w:val="00AC28E4"/>
    <w:rsid w:val="00AC3E06"/>
    <w:rsid w:val="00AC446B"/>
    <w:rsid w:val="00AC45FE"/>
    <w:rsid w:val="00AC4DDE"/>
    <w:rsid w:val="00AC7348"/>
    <w:rsid w:val="00AC7439"/>
    <w:rsid w:val="00AC77AA"/>
    <w:rsid w:val="00AD137F"/>
    <w:rsid w:val="00AE37A6"/>
    <w:rsid w:val="00AE56A5"/>
    <w:rsid w:val="00AE6508"/>
    <w:rsid w:val="00AE7C68"/>
    <w:rsid w:val="00AF108F"/>
    <w:rsid w:val="00AF168E"/>
    <w:rsid w:val="00AF5BEC"/>
    <w:rsid w:val="00B00303"/>
    <w:rsid w:val="00B0048B"/>
    <w:rsid w:val="00B01502"/>
    <w:rsid w:val="00B05A9A"/>
    <w:rsid w:val="00B172C4"/>
    <w:rsid w:val="00B177A1"/>
    <w:rsid w:val="00B17DA6"/>
    <w:rsid w:val="00B228E8"/>
    <w:rsid w:val="00B33553"/>
    <w:rsid w:val="00B33F81"/>
    <w:rsid w:val="00B352A2"/>
    <w:rsid w:val="00B36FD5"/>
    <w:rsid w:val="00B411C7"/>
    <w:rsid w:val="00B46B1B"/>
    <w:rsid w:val="00B52192"/>
    <w:rsid w:val="00B52300"/>
    <w:rsid w:val="00B547FA"/>
    <w:rsid w:val="00B550CD"/>
    <w:rsid w:val="00B5561D"/>
    <w:rsid w:val="00B57723"/>
    <w:rsid w:val="00B66516"/>
    <w:rsid w:val="00B7333A"/>
    <w:rsid w:val="00B82610"/>
    <w:rsid w:val="00B83B74"/>
    <w:rsid w:val="00B8451E"/>
    <w:rsid w:val="00B852F7"/>
    <w:rsid w:val="00B86770"/>
    <w:rsid w:val="00B873E6"/>
    <w:rsid w:val="00B93C74"/>
    <w:rsid w:val="00B94660"/>
    <w:rsid w:val="00B97489"/>
    <w:rsid w:val="00BA1EE1"/>
    <w:rsid w:val="00BA2BC7"/>
    <w:rsid w:val="00BA4604"/>
    <w:rsid w:val="00BA55C7"/>
    <w:rsid w:val="00BB2542"/>
    <w:rsid w:val="00BC0BC5"/>
    <w:rsid w:val="00BC7E4B"/>
    <w:rsid w:val="00BD0CA1"/>
    <w:rsid w:val="00BD296E"/>
    <w:rsid w:val="00BD5BE0"/>
    <w:rsid w:val="00BD6755"/>
    <w:rsid w:val="00BD6AE9"/>
    <w:rsid w:val="00BE02D4"/>
    <w:rsid w:val="00BE0B0A"/>
    <w:rsid w:val="00BE1D25"/>
    <w:rsid w:val="00BE6577"/>
    <w:rsid w:val="00BE6A91"/>
    <w:rsid w:val="00BF19FD"/>
    <w:rsid w:val="00BF1E68"/>
    <w:rsid w:val="00BF413B"/>
    <w:rsid w:val="00BF5639"/>
    <w:rsid w:val="00C04750"/>
    <w:rsid w:val="00C047AF"/>
    <w:rsid w:val="00C055B6"/>
    <w:rsid w:val="00C071AB"/>
    <w:rsid w:val="00C20645"/>
    <w:rsid w:val="00C20BBC"/>
    <w:rsid w:val="00C222AD"/>
    <w:rsid w:val="00C237BF"/>
    <w:rsid w:val="00C25195"/>
    <w:rsid w:val="00C26E44"/>
    <w:rsid w:val="00C30314"/>
    <w:rsid w:val="00C31CD7"/>
    <w:rsid w:val="00C32686"/>
    <w:rsid w:val="00C3364F"/>
    <w:rsid w:val="00C33B24"/>
    <w:rsid w:val="00C37B64"/>
    <w:rsid w:val="00C40E74"/>
    <w:rsid w:val="00C45E0F"/>
    <w:rsid w:val="00C47A11"/>
    <w:rsid w:val="00C5076C"/>
    <w:rsid w:val="00C50FF2"/>
    <w:rsid w:val="00C52404"/>
    <w:rsid w:val="00C52A40"/>
    <w:rsid w:val="00C64B3A"/>
    <w:rsid w:val="00C64BD0"/>
    <w:rsid w:val="00C66A32"/>
    <w:rsid w:val="00C71514"/>
    <w:rsid w:val="00C73B2E"/>
    <w:rsid w:val="00C74067"/>
    <w:rsid w:val="00C84D8C"/>
    <w:rsid w:val="00C84F49"/>
    <w:rsid w:val="00C9215A"/>
    <w:rsid w:val="00C94D1C"/>
    <w:rsid w:val="00C961BE"/>
    <w:rsid w:val="00C964C9"/>
    <w:rsid w:val="00C975D5"/>
    <w:rsid w:val="00CA202F"/>
    <w:rsid w:val="00CA4145"/>
    <w:rsid w:val="00CA5F2B"/>
    <w:rsid w:val="00CA61C6"/>
    <w:rsid w:val="00CB038D"/>
    <w:rsid w:val="00CB064E"/>
    <w:rsid w:val="00CB2747"/>
    <w:rsid w:val="00CB378E"/>
    <w:rsid w:val="00CB3C1F"/>
    <w:rsid w:val="00CB5A65"/>
    <w:rsid w:val="00CB5CD0"/>
    <w:rsid w:val="00CB6F87"/>
    <w:rsid w:val="00CC1C06"/>
    <w:rsid w:val="00CC2F2E"/>
    <w:rsid w:val="00CC4EF5"/>
    <w:rsid w:val="00CC514C"/>
    <w:rsid w:val="00CC52BC"/>
    <w:rsid w:val="00CC56A2"/>
    <w:rsid w:val="00CD01CE"/>
    <w:rsid w:val="00CD142F"/>
    <w:rsid w:val="00CD2970"/>
    <w:rsid w:val="00CD5C0B"/>
    <w:rsid w:val="00CD7E64"/>
    <w:rsid w:val="00CE1F4C"/>
    <w:rsid w:val="00CE25CD"/>
    <w:rsid w:val="00CE3132"/>
    <w:rsid w:val="00CE33A7"/>
    <w:rsid w:val="00CF0758"/>
    <w:rsid w:val="00CF086E"/>
    <w:rsid w:val="00CF35E4"/>
    <w:rsid w:val="00CF5421"/>
    <w:rsid w:val="00CF6C88"/>
    <w:rsid w:val="00D007DA"/>
    <w:rsid w:val="00D03128"/>
    <w:rsid w:val="00D03741"/>
    <w:rsid w:val="00D1338B"/>
    <w:rsid w:val="00D170E7"/>
    <w:rsid w:val="00D1715B"/>
    <w:rsid w:val="00D21A05"/>
    <w:rsid w:val="00D21BD7"/>
    <w:rsid w:val="00D30546"/>
    <w:rsid w:val="00D35441"/>
    <w:rsid w:val="00D430F6"/>
    <w:rsid w:val="00D44348"/>
    <w:rsid w:val="00D444ED"/>
    <w:rsid w:val="00D47AC9"/>
    <w:rsid w:val="00D5096C"/>
    <w:rsid w:val="00D55010"/>
    <w:rsid w:val="00D563D0"/>
    <w:rsid w:val="00D57E63"/>
    <w:rsid w:val="00D62865"/>
    <w:rsid w:val="00D66DAE"/>
    <w:rsid w:val="00D7002F"/>
    <w:rsid w:val="00D70B61"/>
    <w:rsid w:val="00D771EE"/>
    <w:rsid w:val="00D772BC"/>
    <w:rsid w:val="00D775F3"/>
    <w:rsid w:val="00D82454"/>
    <w:rsid w:val="00D82912"/>
    <w:rsid w:val="00D87BAC"/>
    <w:rsid w:val="00D87C99"/>
    <w:rsid w:val="00D94CBF"/>
    <w:rsid w:val="00D97CEA"/>
    <w:rsid w:val="00DA015F"/>
    <w:rsid w:val="00DA1AC3"/>
    <w:rsid w:val="00DA3664"/>
    <w:rsid w:val="00DA6783"/>
    <w:rsid w:val="00DA7A32"/>
    <w:rsid w:val="00DB6AB2"/>
    <w:rsid w:val="00DC2287"/>
    <w:rsid w:val="00DC37D7"/>
    <w:rsid w:val="00DC5DC0"/>
    <w:rsid w:val="00DC66E7"/>
    <w:rsid w:val="00DD2D07"/>
    <w:rsid w:val="00DD3852"/>
    <w:rsid w:val="00DD5886"/>
    <w:rsid w:val="00DD7E34"/>
    <w:rsid w:val="00DE1827"/>
    <w:rsid w:val="00DE202C"/>
    <w:rsid w:val="00DE23B4"/>
    <w:rsid w:val="00DE351F"/>
    <w:rsid w:val="00DE7A25"/>
    <w:rsid w:val="00DF0084"/>
    <w:rsid w:val="00DF040B"/>
    <w:rsid w:val="00DF0843"/>
    <w:rsid w:val="00DF176A"/>
    <w:rsid w:val="00DF1867"/>
    <w:rsid w:val="00DF4931"/>
    <w:rsid w:val="00E00CB6"/>
    <w:rsid w:val="00E03438"/>
    <w:rsid w:val="00E04CDE"/>
    <w:rsid w:val="00E0595F"/>
    <w:rsid w:val="00E0643C"/>
    <w:rsid w:val="00E06773"/>
    <w:rsid w:val="00E129EE"/>
    <w:rsid w:val="00E14A4E"/>
    <w:rsid w:val="00E1625B"/>
    <w:rsid w:val="00E21192"/>
    <w:rsid w:val="00E217CD"/>
    <w:rsid w:val="00E26FCC"/>
    <w:rsid w:val="00E3080C"/>
    <w:rsid w:val="00E3212F"/>
    <w:rsid w:val="00E322FD"/>
    <w:rsid w:val="00E42BA4"/>
    <w:rsid w:val="00E43819"/>
    <w:rsid w:val="00E468B7"/>
    <w:rsid w:val="00E5086C"/>
    <w:rsid w:val="00E51030"/>
    <w:rsid w:val="00E5115E"/>
    <w:rsid w:val="00E51167"/>
    <w:rsid w:val="00E53BBE"/>
    <w:rsid w:val="00E55C36"/>
    <w:rsid w:val="00E7332A"/>
    <w:rsid w:val="00E749FB"/>
    <w:rsid w:val="00E7590C"/>
    <w:rsid w:val="00E76D81"/>
    <w:rsid w:val="00E77429"/>
    <w:rsid w:val="00E81498"/>
    <w:rsid w:val="00E832DE"/>
    <w:rsid w:val="00E841B0"/>
    <w:rsid w:val="00E848BC"/>
    <w:rsid w:val="00E84E03"/>
    <w:rsid w:val="00E856F0"/>
    <w:rsid w:val="00E860E7"/>
    <w:rsid w:val="00E9046F"/>
    <w:rsid w:val="00E92ABE"/>
    <w:rsid w:val="00EA274D"/>
    <w:rsid w:val="00EA5C7C"/>
    <w:rsid w:val="00EB0A76"/>
    <w:rsid w:val="00EB3106"/>
    <w:rsid w:val="00EB4AF2"/>
    <w:rsid w:val="00EC179C"/>
    <w:rsid w:val="00EC7983"/>
    <w:rsid w:val="00EC7FDA"/>
    <w:rsid w:val="00ED195A"/>
    <w:rsid w:val="00ED2129"/>
    <w:rsid w:val="00ED2836"/>
    <w:rsid w:val="00ED283F"/>
    <w:rsid w:val="00ED5814"/>
    <w:rsid w:val="00ED62FC"/>
    <w:rsid w:val="00ED6DC3"/>
    <w:rsid w:val="00EE0507"/>
    <w:rsid w:val="00EE4653"/>
    <w:rsid w:val="00EE4E78"/>
    <w:rsid w:val="00EF068B"/>
    <w:rsid w:val="00EF16EB"/>
    <w:rsid w:val="00EF230B"/>
    <w:rsid w:val="00EF7950"/>
    <w:rsid w:val="00F020AF"/>
    <w:rsid w:val="00F042EB"/>
    <w:rsid w:val="00F04B58"/>
    <w:rsid w:val="00F0558E"/>
    <w:rsid w:val="00F07C00"/>
    <w:rsid w:val="00F10789"/>
    <w:rsid w:val="00F156AE"/>
    <w:rsid w:val="00F2305E"/>
    <w:rsid w:val="00F31ECA"/>
    <w:rsid w:val="00F32440"/>
    <w:rsid w:val="00F33784"/>
    <w:rsid w:val="00F36FB0"/>
    <w:rsid w:val="00F428DF"/>
    <w:rsid w:val="00F43DD6"/>
    <w:rsid w:val="00F46EB2"/>
    <w:rsid w:val="00F56AC1"/>
    <w:rsid w:val="00F56EBC"/>
    <w:rsid w:val="00F57700"/>
    <w:rsid w:val="00F61690"/>
    <w:rsid w:val="00F65E0A"/>
    <w:rsid w:val="00F739E0"/>
    <w:rsid w:val="00F73FE0"/>
    <w:rsid w:val="00F82AB8"/>
    <w:rsid w:val="00F83720"/>
    <w:rsid w:val="00F83EF2"/>
    <w:rsid w:val="00F907CF"/>
    <w:rsid w:val="00F91823"/>
    <w:rsid w:val="00F919B4"/>
    <w:rsid w:val="00F97CA2"/>
    <w:rsid w:val="00FA0733"/>
    <w:rsid w:val="00FA07D6"/>
    <w:rsid w:val="00FA42E0"/>
    <w:rsid w:val="00FA4EB5"/>
    <w:rsid w:val="00FB17A6"/>
    <w:rsid w:val="00FB261E"/>
    <w:rsid w:val="00FB3D8A"/>
    <w:rsid w:val="00FB3D9B"/>
    <w:rsid w:val="00FC4D69"/>
    <w:rsid w:val="00FD6D2F"/>
    <w:rsid w:val="00FE3801"/>
    <w:rsid w:val="00FE62A9"/>
    <w:rsid w:val="00FE7F78"/>
    <w:rsid w:val="00FF0FBF"/>
    <w:rsid w:val="00FF5831"/>
    <w:rsid w:val="00FF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52491388"/>
  <w15:docId w15:val="{9D5E5C23-97FD-4446-9B17-9B4E8D9DC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3784"/>
    <w:pPr>
      <w:widowControl w:val="0"/>
    </w:pPr>
    <w:rPr>
      <w:rFonts w:ascii="Tahoma" w:hAnsi="Tahoma"/>
      <w:snapToGrid w:val="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0E42FF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E42FF"/>
  </w:style>
  <w:style w:type="paragraph" w:styleId="Encabezado">
    <w:name w:val="header"/>
    <w:basedOn w:val="Normal"/>
    <w:link w:val="EncabezadoCar"/>
    <w:rsid w:val="002639A7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46470E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basedOn w:val="Fuentedeprrafopredeter"/>
    <w:link w:val="Encabezado"/>
    <w:rsid w:val="00941A0A"/>
    <w:rPr>
      <w:rFonts w:ascii="Tahoma" w:hAnsi="Tahoma"/>
      <w:snapToGrid w:val="0"/>
      <w:lang w:eastAsia="es-ES"/>
    </w:rPr>
  </w:style>
  <w:style w:type="paragraph" w:styleId="Textodeglobo">
    <w:name w:val="Balloon Text"/>
    <w:basedOn w:val="Normal"/>
    <w:link w:val="TextodegloboCar"/>
    <w:rsid w:val="00AB2261"/>
    <w:rPr>
      <w:rFonts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AB2261"/>
    <w:rPr>
      <w:rFonts w:ascii="Tahoma" w:hAnsi="Tahoma" w:cs="Tahoma"/>
      <w:snapToGrid w:val="0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412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674158-baca-4ccc-a8d9-157d8828ccd4">
      <Terms xmlns="http://schemas.microsoft.com/office/infopath/2007/PartnerControls"/>
    </lcf76f155ced4ddcb4097134ff3c332f>
    <TaxCatchAll xmlns="dfc59f5f-24d5-4d9d-a551-20b358c0d66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F252B24958FC3478BEA7CFE41CB72A3" ma:contentTypeVersion="16" ma:contentTypeDescription="Crear nuevo documento." ma:contentTypeScope="" ma:versionID="bf9aae3b0340def418162a266f8bd670">
  <xsd:schema xmlns:xsd="http://www.w3.org/2001/XMLSchema" xmlns:xs="http://www.w3.org/2001/XMLSchema" xmlns:p="http://schemas.microsoft.com/office/2006/metadata/properties" xmlns:ns2="1f674158-baca-4ccc-a8d9-157d8828ccd4" xmlns:ns3="dfc59f5f-24d5-4d9d-a551-20b358c0d66e" targetNamespace="http://schemas.microsoft.com/office/2006/metadata/properties" ma:root="true" ma:fieldsID="acc75710ba5fb90a5b35dec788767947" ns2:_="" ns3:_="">
    <xsd:import namespace="1f674158-baca-4ccc-a8d9-157d8828ccd4"/>
    <xsd:import namespace="dfc59f5f-24d5-4d9d-a551-20b358c0d6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674158-baca-4ccc-a8d9-157d8828cc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42508c24-a075-48c8-9a3e-13690b312b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c59f5f-24d5-4d9d-a551-20b358c0d66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071825e-04f2-42e3-bf78-e3695ff983d9}" ma:internalName="TaxCatchAll" ma:showField="CatchAllData" ma:web="dfc59f5f-24d5-4d9d-a551-20b358c0d6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A4DBA4-9914-46B8-9907-E92E138B427A}">
  <ds:schemaRefs>
    <ds:schemaRef ds:uri="http://schemas.microsoft.com/office/2006/metadata/properties"/>
    <ds:schemaRef ds:uri="http://schemas.microsoft.com/office/infopath/2007/PartnerControls"/>
    <ds:schemaRef ds:uri="1f674158-baca-4ccc-a8d9-157d8828ccd4"/>
    <ds:schemaRef ds:uri="dfc59f5f-24d5-4d9d-a551-20b358c0d66e"/>
  </ds:schemaRefs>
</ds:datastoreItem>
</file>

<file path=customXml/itemProps2.xml><?xml version="1.0" encoding="utf-8"?>
<ds:datastoreItem xmlns:ds="http://schemas.openxmlformats.org/officeDocument/2006/customXml" ds:itemID="{52CF2929-0614-4560-9CE9-21B945954A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C10CBF-FD98-4F5A-BDD2-C8C161FA0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674158-baca-4ccc-a8d9-157d8828ccd4"/>
    <ds:schemaRef ds:uri="dfc59f5f-24d5-4d9d-a551-20b358c0d6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1396</Words>
  <Characters>7683</Characters>
  <Application>Microsoft Office Word</Application>
  <DocSecurity>0</DocSecurity>
  <Lines>64</Lines>
  <Paragraphs>18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>MEMORIA</vt:lpstr>
      <vt:lpstr>MEMORIA</vt:lpstr>
    </vt:vector>
  </TitlesOfParts>
  <Company>Consorci d'Aigües de Tarragona</Company>
  <LinksUpToDate>false</LinksUpToDate>
  <CharactersWithSpaces>9061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</dc:title>
  <dc:creator>Begoña Coll Domingo</dc:creator>
  <cp:lastModifiedBy>Sergio Montoro</cp:lastModifiedBy>
  <cp:revision>11</cp:revision>
  <cp:lastPrinted>2007-03-12T17:00:00Z</cp:lastPrinted>
  <dcterms:created xsi:type="dcterms:W3CDTF">2013-05-15T08:41:00Z</dcterms:created>
  <dcterms:modified xsi:type="dcterms:W3CDTF">2024-04-17T07:16:00Z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-1083952286</vt:i4>
  </property>
  <property fmtid="{D5CDD505-2E9C-101B-9397-08002B2CF9AE}" pid="3" name="_EmailSubject">
    <vt:lpwstr>Procediment execució empalmament cables comunicacions CAT.doc</vt:lpwstr>
  </property>
  <property fmtid="{D5CDD505-2E9C-101B-9397-08002B2CF9AE}" pid="4" name="_AuthorEmail">
    <vt:lpwstr>JViudez@ccaait.cat</vt:lpwstr>
  </property>
  <property fmtid="{D5CDD505-2E9C-101B-9397-08002B2CF9AE}" pid="5" name="_AuthorEmailDisplayName">
    <vt:lpwstr>Josep Víudez</vt:lpwstr>
  </property>
  <property fmtid="{D5CDD505-2E9C-101B-9397-08002B2CF9AE}" pid="6" name="_ReviewingToolsShownOnce">
    <vt:lpwstr/>
  </property>
  <property fmtid="{D5CDD505-2E9C-101B-9397-08002B2CF9AE}" pid="7" name="ContentTypeId">
    <vt:lpwstr>0x0101001F252B24958FC3478BEA7CFE41CB72A3</vt:lpwstr>
  </property>
  <property fmtid="{D5CDD505-2E9C-101B-9397-08002B2CF9AE}" pid="8" name="MSIP_Label_2c703402-3c38-494b-8da3-1b09da23d161_Enabled">
    <vt:lpwstr>true</vt:lpwstr>
  </property>
  <property fmtid="{D5CDD505-2E9C-101B-9397-08002B2CF9AE}" pid="9" name="MSIP_Label_2c703402-3c38-494b-8da3-1b09da23d161_SetDate">
    <vt:lpwstr>2024-04-17T07:16:02Z</vt:lpwstr>
  </property>
  <property fmtid="{D5CDD505-2E9C-101B-9397-08002B2CF9AE}" pid="10" name="MSIP_Label_2c703402-3c38-494b-8da3-1b09da23d161_Method">
    <vt:lpwstr>Standard</vt:lpwstr>
  </property>
  <property fmtid="{D5CDD505-2E9C-101B-9397-08002B2CF9AE}" pid="11" name="MSIP_Label_2c703402-3c38-494b-8da3-1b09da23d161_Name">
    <vt:lpwstr>Ús intern</vt:lpwstr>
  </property>
  <property fmtid="{D5CDD505-2E9C-101B-9397-08002B2CF9AE}" pid="12" name="MSIP_Label_2c703402-3c38-494b-8da3-1b09da23d161_SiteId">
    <vt:lpwstr>a1ac7fe6-1562-495e-b589-12ebe7bd37f4</vt:lpwstr>
  </property>
  <property fmtid="{D5CDD505-2E9C-101B-9397-08002B2CF9AE}" pid="13" name="MSIP_Label_2c703402-3c38-494b-8da3-1b09da23d161_ActionId">
    <vt:lpwstr>e187b310-5d01-4022-93eb-aa170e484e8c</vt:lpwstr>
  </property>
  <property fmtid="{D5CDD505-2E9C-101B-9397-08002B2CF9AE}" pid="14" name="MSIP_Label_2c703402-3c38-494b-8da3-1b09da23d161_ContentBits">
    <vt:lpwstr>0</vt:lpwstr>
  </property>
</Properties>
</file>